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343" w:rsidRPr="00283C5B" w:rsidRDefault="00DA75C2" w:rsidP="00DA75C2">
      <w:pPr>
        <w:rPr>
          <w:b/>
          <w:color w:val="0070C0"/>
        </w:rPr>
      </w:pPr>
      <w:r>
        <w:rPr>
          <w:rFonts w:ascii="Calibri" w:hAnsi="Calibri"/>
          <w:b/>
          <w:color w:val="0070C0"/>
          <w:sz w:val="28"/>
          <w:szCs w:val="28"/>
        </w:rPr>
        <w:t xml:space="preserve">      </w:t>
      </w:r>
      <w:r w:rsidRPr="00283C5B">
        <w:rPr>
          <w:b/>
          <w:color w:val="0070C0"/>
        </w:rPr>
        <w:t xml:space="preserve">                                                                           СРПСКИ        ЈЕЗИК</w:t>
      </w:r>
    </w:p>
    <w:p w:rsidR="00125343" w:rsidRPr="00283C5B" w:rsidRDefault="00125343" w:rsidP="00125343">
      <w:pPr>
        <w:rPr>
          <w:b/>
          <w:color w:val="0070C0"/>
        </w:rPr>
      </w:pPr>
      <w:proofErr w:type="spellStart"/>
      <w:r w:rsidRPr="00283C5B">
        <w:rPr>
          <w:b/>
          <w:color w:val="0070C0"/>
        </w:rPr>
        <w:t>Разред</w:t>
      </w:r>
      <w:proofErr w:type="spellEnd"/>
      <w:r w:rsidRPr="00283C5B">
        <w:rPr>
          <w:b/>
          <w:color w:val="0070C0"/>
        </w:rPr>
        <w:t xml:space="preserve">: </w:t>
      </w:r>
      <w:r w:rsidR="00667503" w:rsidRPr="00283C5B">
        <w:rPr>
          <w:b/>
          <w:color w:val="0070C0"/>
        </w:rPr>
        <w:t xml:space="preserve">ДРУГИ   </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430"/>
        <w:gridCol w:w="9272"/>
      </w:tblGrid>
      <w:tr w:rsidR="00125343" w:rsidRPr="00283C5B" w:rsidTr="00125343">
        <w:tc>
          <w:tcPr>
            <w:tcW w:w="2356" w:type="dxa"/>
            <w:vMerge w:val="restart"/>
            <w:tcBorders>
              <w:top w:val="single" w:sz="4" w:space="0" w:color="auto"/>
              <w:left w:val="single" w:sz="4" w:space="0" w:color="auto"/>
              <w:bottom w:val="single" w:sz="4" w:space="0" w:color="auto"/>
              <w:right w:val="single" w:sz="4" w:space="0" w:color="auto"/>
            </w:tcBorders>
            <w:vAlign w:val="center"/>
            <w:hideMark/>
          </w:tcPr>
          <w:p w:rsidR="00125343" w:rsidRPr="00283C5B" w:rsidRDefault="00125343">
            <w:pPr>
              <w:spacing w:after="0" w:line="240" w:lineRule="auto"/>
              <w:rPr>
                <w:b/>
                <w:color w:val="0070C0"/>
              </w:rPr>
            </w:pPr>
            <w:r w:rsidRPr="00283C5B">
              <w:rPr>
                <w:b/>
                <w:color w:val="0070C0"/>
              </w:rPr>
              <w:t>ФОНД ЧАСОВА</w:t>
            </w:r>
          </w:p>
        </w:tc>
        <w:tc>
          <w:tcPr>
            <w:tcW w:w="2430" w:type="dxa"/>
            <w:tcBorders>
              <w:top w:val="single" w:sz="4" w:space="0" w:color="auto"/>
              <w:left w:val="single" w:sz="4" w:space="0" w:color="auto"/>
              <w:bottom w:val="single" w:sz="4" w:space="0" w:color="auto"/>
              <w:right w:val="single" w:sz="4" w:space="0" w:color="auto"/>
            </w:tcBorders>
            <w:vAlign w:val="center"/>
            <w:hideMark/>
          </w:tcPr>
          <w:p w:rsidR="00125343" w:rsidRPr="00283C5B" w:rsidRDefault="002D5343">
            <w:pPr>
              <w:spacing w:after="0" w:line="240" w:lineRule="auto"/>
              <w:jc w:val="center"/>
            </w:pPr>
            <w:proofErr w:type="spellStart"/>
            <w:r w:rsidRPr="00283C5B">
              <w:t>Н</w:t>
            </w:r>
            <w:r w:rsidR="00125343" w:rsidRPr="00283C5B">
              <w:t>едељно</w:t>
            </w:r>
            <w:proofErr w:type="spellEnd"/>
          </w:p>
        </w:tc>
        <w:tc>
          <w:tcPr>
            <w:tcW w:w="9272" w:type="dxa"/>
            <w:tcBorders>
              <w:top w:val="single" w:sz="4" w:space="0" w:color="auto"/>
              <w:left w:val="single" w:sz="4" w:space="0" w:color="auto"/>
              <w:bottom w:val="single" w:sz="4" w:space="0" w:color="auto"/>
              <w:right w:val="single" w:sz="4" w:space="0" w:color="auto"/>
            </w:tcBorders>
          </w:tcPr>
          <w:p w:rsidR="00125343" w:rsidRPr="00283C5B" w:rsidRDefault="00DA75C2">
            <w:pPr>
              <w:spacing w:after="0" w:line="240" w:lineRule="auto"/>
            </w:pPr>
            <w:r w:rsidRPr="00283C5B">
              <w:t>5</w:t>
            </w:r>
          </w:p>
        </w:tc>
      </w:tr>
      <w:tr w:rsidR="00125343" w:rsidRPr="00283C5B" w:rsidTr="00125343">
        <w:tc>
          <w:tcPr>
            <w:tcW w:w="0" w:type="auto"/>
            <w:vMerge/>
            <w:tcBorders>
              <w:top w:val="single" w:sz="4" w:space="0" w:color="auto"/>
              <w:left w:val="single" w:sz="4" w:space="0" w:color="auto"/>
              <w:bottom w:val="single" w:sz="4" w:space="0" w:color="auto"/>
              <w:right w:val="single" w:sz="4" w:space="0" w:color="auto"/>
            </w:tcBorders>
            <w:vAlign w:val="center"/>
            <w:hideMark/>
          </w:tcPr>
          <w:p w:rsidR="00125343" w:rsidRPr="00283C5B" w:rsidRDefault="00125343">
            <w:pPr>
              <w:spacing w:after="0" w:line="240" w:lineRule="auto"/>
              <w:rPr>
                <w:b/>
                <w:color w:val="0070C0"/>
              </w:rPr>
            </w:pPr>
          </w:p>
        </w:tc>
        <w:tc>
          <w:tcPr>
            <w:tcW w:w="2430" w:type="dxa"/>
            <w:tcBorders>
              <w:top w:val="single" w:sz="4" w:space="0" w:color="auto"/>
              <w:left w:val="single" w:sz="4" w:space="0" w:color="auto"/>
              <w:bottom w:val="single" w:sz="4" w:space="0" w:color="auto"/>
              <w:right w:val="single" w:sz="4" w:space="0" w:color="auto"/>
            </w:tcBorders>
            <w:vAlign w:val="center"/>
            <w:hideMark/>
          </w:tcPr>
          <w:p w:rsidR="00125343" w:rsidRPr="00283C5B" w:rsidRDefault="002D5343">
            <w:pPr>
              <w:spacing w:after="0" w:line="240" w:lineRule="auto"/>
              <w:jc w:val="center"/>
            </w:pPr>
            <w:proofErr w:type="spellStart"/>
            <w:r w:rsidRPr="00283C5B">
              <w:t>Г</w:t>
            </w:r>
            <w:r w:rsidR="00125343" w:rsidRPr="00283C5B">
              <w:t>одишње</w:t>
            </w:r>
            <w:proofErr w:type="spellEnd"/>
          </w:p>
        </w:tc>
        <w:tc>
          <w:tcPr>
            <w:tcW w:w="9272" w:type="dxa"/>
            <w:tcBorders>
              <w:top w:val="single" w:sz="4" w:space="0" w:color="auto"/>
              <w:left w:val="single" w:sz="4" w:space="0" w:color="auto"/>
              <w:bottom w:val="single" w:sz="4" w:space="0" w:color="auto"/>
              <w:right w:val="single" w:sz="4" w:space="0" w:color="auto"/>
            </w:tcBorders>
          </w:tcPr>
          <w:p w:rsidR="00125343" w:rsidRPr="00283C5B" w:rsidRDefault="00DA75C2">
            <w:pPr>
              <w:spacing w:after="0" w:line="240" w:lineRule="auto"/>
            </w:pPr>
            <w:r w:rsidRPr="00283C5B">
              <w:t>180</w:t>
            </w:r>
          </w:p>
        </w:tc>
      </w:tr>
      <w:tr w:rsidR="00125343" w:rsidRPr="00283C5B" w:rsidTr="00125343">
        <w:trPr>
          <w:trHeight w:val="510"/>
        </w:trPr>
        <w:tc>
          <w:tcPr>
            <w:tcW w:w="2356" w:type="dxa"/>
            <w:tcBorders>
              <w:top w:val="single" w:sz="4" w:space="0" w:color="auto"/>
              <w:left w:val="single" w:sz="4" w:space="0" w:color="auto"/>
              <w:bottom w:val="single" w:sz="4" w:space="0" w:color="auto"/>
              <w:right w:val="single" w:sz="4" w:space="0" w:color="auto"/>
            </w:tcBorders>
            <w:vAlign w:val="center"/>
            <w:hideMark/>
          </w:tcPr>
          <w:p w:rsidR="00125343" w:rsidRPr="00283C5B" w:rsidRDefault="00125343">
            <w:pPr>
              <w:spacing w:after="0" w:line="240" w:lineRule="auto"/>
              <w:rPr>
                <w:b/>
                <w:color w:val="0070C0"/>
              </w:rPr>
            </w:pPr>
            <w:r w:rsidRPr="00283C5B">
              <w:rPr>
                <w:b/>
                <w:color w:val="0070C0"/>
              </w:rPr>
              <w:t>ЦИЉ</w:t>
            </w:r>
          </w:p>
        </w:tc>
        <w:tc>
          <w:tcPr>
            <w:tcW w:w="11702" w:type="dxa"/>
            <w:gridSpan w:val="2"/>
            <w:tcBorders>
              <w:top w:val="single" w:sz="4" w:space="0" w:color="auto"/>
              <w:left w:val="single" w:sz="4" w:space="0" w:color="auto"/>
              <w:bottom w:val="single" w:sz="4" w:space="0" w:color="auto"/>
              <w:right w:val="single" w:sz="4" w:space="0" w:color="auto"/>
            </w:tcBorders>
            <w:hideMark/>
          </w:tcPr>
          <w:p w:rsidR="00DA75C2" w:rsidRPr="00283C5B" w:rsidRDefault="00125343" w:rsidP="00283C5B">
            <w:pPr>
              <w:pStyle w:val="BodyText"/>
              <w:tabs>
                <w:tab w:val="left" w:pos="2764"/>
              </w:tabs>
              <w:spacing w:before="36" w:line="230" w:lineRule="auto"/>
              <w:ind w:right="219" w:firstLine="10"/>
            </w:pPr>
            <w:r w:rsidRPr="00283C5B">
              <w:rPr>
                <w:i/>
              </w:rPr>
              <w:t xml:space="preserve"> </w:t>
            </w:r>
            <w:r w:rsidR="00DA75C2" w:rsidRPr="00283C5B">
              <w:t>Српског језика</w:t>
            </w:r>
            <w:r w:rsidR="00DA75C2" w:rsidRPr="00283C5B">
              <w:rPr>
                <w:i/>
              </w:rPr>
              <w:t xml:space="preserve"> </w:t>
            </w:r>
            <w:r w:rsidR="00DA75C2" w:rsidRPr="00283C5B">
              <w:t xml:space="preserve"> јесте да ученици овладају основним законитостима српског књижевног језика ради правилног усменог и писаног изражавања, негујући свест о значају </w:t>
            </w:r>
            <w:r w:rsidR="00DA75C2" w:rsidRPr="00283C5B">
              <w:rPr>
                <w:spacing w:val="-3"/>
              </w:rPr>
              <w:t xml:space="preserve">улоге </w:t>
            </w:r>
            <w:r w:rsidR="00DA75C2" w:rsidRPr="00283C5B">
              <w:t>је- зикауочувањунационалногидентитета;дасеоспособезатумачењеодабранихкњижевнихидругих уметничких дела из српске и светске баштине, ради неговања традиције и културе српског народа и развијањаинтеркултуралности.</w:t>
            </w:r>
          </w:p>
          <w:p w:rsidR="00125343" w:rsidRPr="00283C5B" w:rsidRDefault="00125343">
            <w:pPr>
              <w:spacing w:after="0" w:line="240" w:lineRule="auto"/>
            </w:pPr>
          </w:p>
        </w:tc>
      </w:tr>
    </w:tbl>
    <w:p w:rsidR="00125343" w:rsidRPr="00AE1552" w:rsidRDefault="00125343" w:rsidP="00125343">
      <w:pPr>
        <w:rPr>
          <w:b/>
          <w:color w:val="0070C0"/>
          <w:sz w:val="20"/>
          <w:lang w:val="sr-Cyrl-RS"/>
        </w:rPr>
      </w:pPr>
    </w:p>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484"/>
        <w:gridCol w:w="6"/>
        <w:gridCol w:w="6474"/>
        <w:gridCol w:w="6"/>
      </w:tblGrid>
      <w:tr w:rsidR="00125343" w:rsidRPr="00AE1552" w:rsidTr="0048289D">
        <w:trPr>
          <w:gridAfter w:val="1"/>
          <w:wAfter w:w="6" w:type="dxa"/>
        </w:trPr>
        <w:tc>
          <w:tcPr>
            <w:tcW w:w="2093" w:type="dxa"/>
            <w:tcBorders>
              <w:top w:val="single" w:sz="4" w:space="0" w:color="auto"/>
              <w:left w:val="single" w:sz="4" w:space="0" w:color="auto"/>
              <w:bottom w:val="single" w:sz="4" w:space="0" w:color="auto"/>
              <w:right w:val="single" w:sz="4" w:space="0" w:color="auto"/>
            </w:tcBorders>
            <w:vAlign w:val="center"/>
            <w:hideMark/>
          </w:tcPr>
          <w:p w:rsidR="00125343" w:rsidRPr="00AE1552" w:rsidRDefault="00125343" w:rsidP="002D5343">
            <w:pPr>
              <w:spacing w:after="0" w:line="240" w:lineRule="auto"/>
              <w:jc w:val="center"/>
              <w:rPr>
                <w:b/>
                <w:color w:val="0070C0"/>
                <w:sz w:val="22"/>
              </w:rPr>
            </w:pPr>
            <w:r w:rsidRPr="00AE1552">
              <w:rPr>
                <w:b/>
                <w:color w:val="0070C0"/>
                <w:sz w:val="22"/>
              </w:rPr>
              <w:t>ОБЛАСТ/ТЕМА</w:t>
            </w:r>
          </w:p>
        </w:tc>
        <w:tc>
          <w:tcPr>
            <w:tcW w:w="5484" w:type="dxa"/>
            <w:tcBorders>
              <w:top w:val="single" w:sz="4" w:space="0" w:color="auto"/>
              <w:left w:val="single" w:sz="4" w:space="0" w:color="auto"/>
              <w:bottom w:val="single" w:sz="4" w:space="0" w:color="auto"/>
              <w:right w:val="single" w:sz="4" w:space="0" w:color="auto"/>
            </w:tcBorders>
            <w:vAlign w:val="center"/>
            <w:hideMark/>
          </w:tcPr>
          <w:p w:rsidR="00125343" w:rsidRPr="00AE1552" w:rsidRDefault="00125343" w:rsidP="002D5343">
            <w:pPr>
              <w:spacing w:after="0" w:line="240" w:lineRule="auto"/>
              <w:jc w:val="center"/>
              <w:rPr>
                <w:b/>
                <w:color w:val="0070C0"/>
                <w:sz w:val="22"/>
              </w:rPr>
            </w:pPr>
            <w:r w:rsidRPr="00AE1552">
              <w:rPr>
                <w:b/>
                <w:color w:val="0070C0"/>
                <w:sz w:val="22"/>
              </w:rPr>
              <w:t>САДРЖАЈИ ПРОГРАМА</w:t>
            </w:r>
          </w:p>
        </w:tc>
        <w:tc>
          <w:tcPr>
            <w:tcW w:w="6480" w:type="dxa"/>
            <w:gridSpan w:val="2"/>
            <w:tcBorders>
              <w:top w:val="single" w:sz="4" w:space="0" w:color="auto"/>
              <w:left w:val="single" w:sz="4" w:space="0" w:color="auto"/>
              <w:bottom w:val="single" w:sz="4" w:space="0" w:color="auto"/>
              <w:right w:val="single" w:sz="4" w:space="0" w:color="auto"/>
            </w:tcBorders>
            <w:vAlign w:val="center"/>
            <w:hideMark/>
          </w:tcPr>
          <w:p w:rsidR="00125343" w:rsidRPr="00AE1552" w:rsidRDefault="00125343" w:rsidP="002D5343">
            <w:pPr>
              <w:spacing w:after="0" w:line="240" w:lineRule="auto"/>
              <w:jc w:val="center"/>
              <w:rPr>
                <w:b/>
                <w:color w:val="0070C0"/>
                <w:sz w:val="22"/>
              </w:rPr>
            </w:pPr>
            <w:r w:rsidRPr="00AE1552">
              <w:rPr>
                <w:b/>
                <w:color w:val="0070C0"/>
                <w:sz w:val="22"/>
              </w:rPr>
              <w:t>ИСХОДИ</w:t>
            </w:r>
          </w:p>
          <w:p w:rsidR="00125343" w:rsidRPr="00AE1552" w:rsidRDefault="00125343" w:rsidP="002D5343">
            <w:pPr>
              <w:spacing w:after="0" w:line="240" w:lineRule="auto"/>
              <w:jc w:val="center"/>
              <w:rPr>
                <w:b/>
                <w:color w:val="0070C0"/>
                <w:sz w:val="22"/>
              </w:rPr>
            </w:pPr>
            <w:r w:rsidRPr="00AE1552">
              <w:rPr>
                <w:sz w:val="22"/>
                <w:lang w:val="ru-RU"/>
              </w:rPr>
              <w:t>По завршеној области/теми ученик ће бити у стању да:</w:t>
            </w:r>
          </w:p>
        </w:tc>
      </w:tr>
      <w:tr w:rsidR="0048289D" w:rsidRPr="00AE1552" w:rsidTr="008043EE">
        <w:trPr>
          <w:gridAfter w:val="1"/>
          <w:wAfter w:w="6" w:type="dxa"/>
          <w:trHeight w:val="4140"/>
        </w:trPr>
        <w:tc>
          <w:tcPr>
            <w:tcW w:w="2093" w:type="dxa"/>
            <w:vMerge w:val="restart"/>
            <w:tcBorders>
              <w:top w:val="single" w:sz="4" w:space="0" w:color="auto"/>
              <w:left w:val="single" w:sz="4" w:space="0" w:color="auto"/>
              <w:right w:val="single" w:sz="4" w:space="0" w:color="auto"/>
            </w:tcBorders>
            <w:vAlign w:val="center"/>
            <w:hideMark/>
          </w:tcPr>
          <w:p w:rsidR="0048289D" w:rsidRPr="00AE1552" w:rsidRDefault="0048289D" w:rsidP="002D5343">
            <w:pPr>
              <w:spacing w:after="0" w:line="240" w:lineRule="auto"/>
              <w:jc w:val="center"/>
              <w:rPr>
                <w:b/>
                <w:i/>
                <w:color w:val="0070C0"/>
                <w:sz w:val="22"/>
              </w:rPr>
            </w:pPr>
            <w:r w:rsidRPr="00AE1552">
              <w:rPr>
                <w:i/>
                <w:sz w:val="22"/>
              </w:rPr>
              <w:t>ЈЕЗИК</w:t>
            </w:r>
          </w:p>
        </w:tc>
        <w:tc>
          <w:tcPr>
            <w:tcW w:w="5484" w:type="dxa"/>
            <w:vMerge w:val="restart"/>
            <w:tcBorders>
              <w:top w:val="single" w:sz="4" w:space="0" w:color="auto"/>
              <w:left w:val="single" w:sz="4" w:space="0" w:color="auto"/>
              <w:right w:val="single" w:sz="4" w:space="0" w:color="auto"/>
            </w:tcBorders>
          </w:tcPr>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Глас и слог; самогласници и сугласници.</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Врсте речи: именице (властите и заједничке); род и број именица; глаголи; глаголска времена: прошло, садашње, будуће време; потврдни и одрични глаголски облици; придеви (описни); бројеви (основни и редни).</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Реченице: обавештајне, упитне, заповедне и узвичне. Потврдне и одричне реченице.</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Велико слово: писање назива држава, градова и села (једночланих и вишечланих) и једночланих географских назива.</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Спојено и одвојено писање речи: писање речце ли и речце не уз глаголе.</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Интерпункција: тачка (на крају реченице и иза редног броја); две тачке и запета у набрајању; писање датума арапским и римским цифрама.</w:t>
            </w:r>
          </w:p>
          <w:p w:rsidR="0048289D" w:rsidRPr="00AE1552" w:rsidRDefault="0048289D" w:rsidP="00BC5A75">
            <w:pPr>
              <w:spacing w:after="0" w:line="240" w:lineRule="auto"/>
              <w:rPr>
                <w:rFonts w:eastAsia="Times New Roman"/>
                <w:noProof/>
                <w:sz w:val="22"/>
              </w:rPr>
            </w:pPr>
            <w:r w:rsidRPr="00AE1552">
              <w:rPr>
                <w:rFonts w:eastAsia="Times New Roman"/>
                <w:noProof/>
                <w:sz w:val="22"/>
                <w:lang w:val="sr-Cyrl-CS"/>
              </w:rPr>
              <w:t xml:space="preserve">Писање скраћеница: (мерне јединице и опште скраћенице ОШ, бр., итд., стр. </w:t>
            </w:r>
            <w:r w:rsidRPr="00AE1552">
              <w:rPr>
                <w:rFonts w:eastAsia="Times New Roman"/>
                <w:noProof/>
                <w:sz w:val="22"/>
              </w:rPr>
              <w:t xml:space="preserve">и </w:t>
            </w:r>
            <w:r w:rsidRPr="00AE1552">
              <w:rPr>
                <w:rFonts w:eastAsia="Times New Roman"/>
                <w:noProof/>
                <w:sz w:val="22"/>
                <w:lang w:val="sr-Cyrl-CS"/>
              </w:rPr>
              <w:t>нпр.).</w:t>
            </w:r>
          </w:p>
        </w:tc>
        <w:tc>
          <w:tcPr>
            <w:tcW w:w="6480" w:type="dxa"/>
            <w:gridSpan w:val="2"/>
            <w:tcBorders>
              <w:top w:val="single" w:sz="4" w:space="0" w:color="auto"/>
              <w:left w:val="single" w:sz="4" w:space="0" w:color="auto"/>
              <w:bottom w:val="single" w:sz="4" w:space="0" w:color="auto"/>
              <w:right w:val="single" w:sz="4" w:space="0" w:color="auto"/>
            </w:tcBorders>
          </w:tcPr>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 разликује књижевне врсте: песму, причу, басну, бајку, драмски текст;</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 одреди главни догађај, време и место дешавања у прочитаном тексту;</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 одреди редослед догађаја у тексту;</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 уочи главне и споредне ликове и разликује њихове позитивне и негативне особине;</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 разликује стих и строфу;</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 уочи стихове који се римују;</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w:t>
            </w:r>
            <w:r w:rsidRPr="00AE1552">
              <w:rPr>
                <w:rFonts w:eastAsia="Times New Roman"/>
                <w:noProof/>
                <w:sz w:val="22"/>
                <w:lang w:val="sr-Cyrl-CS"/>
              </w:rPr>
              <w:tab/>
              <w:t>објасни значење пословице и поуке коју уочава у басни;</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w:t>
            </w:r>
            <w:r w:rsidRPr="00AE1552">
              <w:rPr>
                <w:rFonts w:eastAsia="Times New Roman"/>
                <w:noProof/>
                <w:sz w:val="22"/>
                <w:lang w:val="sr-Cyrl-CS"/>
              </w:rPr>
              <w:tab/>
              <w:t>наведе једноставне примере поређења из текстова и свакодневног живота;</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w:t>
            </w:r>
            <w:r w:rsidRPr="00AE1552">
              <w:rPr>
                <w:rFonts w:eastAsia="Times New Roman"/>
                <w:noProof/>
                <w:sz w:val="22"/>
                <w:lang w:val="sr-Cyrl-CS"/>
              </w:rPr>
              <w:tab/>
              <w:t>чита текст поштујући интонацију реченице/стиха;</w:t>
            </w:r>
          </w:p>
          <w:p w:rsidR="0048289D" w:rsidRPr="00AE1552" w:rsidRDefault="0048289D" w:rsidP="00BC5A75">
            <w:pPr>
              <w:spacing w:after="0" w:line="240" w:lineRule="auto"/>
              <w:rPr>
                <w:rFonts w:eastAsia="Times New Roman"/>
                <w:noProof/>
                <w:sz w:val="22"/>
              </w:rPr>
            </w:pPr>
            <w:r w:rsidRPr="00AE1552">
              <w:rPr>
                <w:rFonts w:eastAsia="Times New Roman"/>
                <w:noProof/>
                <w:sz w:val="22"/>
                <w:lang w:val="sr-Cyrl-CS"/>
              </w:rPr>
              <w:t>– изражајно рецитује песму;</w:t>
            </w:r>
          </w:p>
        </w:tc>
      </w:tr>
      <w:tr w:rsidR="0048289D" w:rsidRPr="00AE1552" w:rsidTr="008043EE">
        <w:trPr>
          <w:gridAfter w:val="1"/>
          <w:wAfter w:w="6" w:type="dxa"/>
        </w:trPr>
        <w:tc>
          <w:tcPr>
            <w:tcW w:w="2093" w:type="dxa"/>
            <w:vMerge/>
            <w:tcBorders>
              <w:left w:val="single" w:sz="4" w:space="0" w:color="auto"/>
              <w:bottom w:val="single" w:sz="4" w:space="0" w:color="auto"/>
              <w:right w:val="single" w:sz="4" w:space="0" w:color="auto"/>
            </w:tcBorders>
            <w:vAlign w:val="center"/>
          </w:tcPr>
          <w:p w:rsidR="0048289D" w:rsidRPr="00AE1552" w:rsidRDefault="0048289D" w:rsidP="002D5343">
            <w:pPr>
              <w:spacing w:after="0" w:line="240" w:lineRule="auto"/>
              <w:jc w:val="center"/>
              <w:rPr>
                <w:i/>
                <w:sz w:val="22"/>
              </w:rPr>
            </w:pPr>
          </w:p>
        </w:tc>
        <w:tc>
          <w:tcPr>
            <w:tcW w:w="5484" w:type="dxa"/>
            <w:vMerge/>
            <w:tcBorders>
              <w:left w:val="single" w:sz="4" w:space="0" w:color="auto"/>
              <w:bottom w:val="single" w:sz="4" w:space="0" w:color="auto"/>
              <w:right w:val="single" w:sz="4" w:space="0" w:color="auto"/>
            </w:tcBorders>
          </w:tcPr>
          <w:p w:rsidR="0048289D" w:rsidRPr="00AE1552" w:rsidRDefault="0048289D" w:rsidP="00BC5A75">
            <w:pPr>
              <w:spacing w:after="0" w:line="240" w:lineRule="auto"/>
              <w:rPr>
                <w:rFonts w:eastAsia="Times New Roman"/>
                <w:noProof/>
                <w:sz w:val="22"/>
                <w:lang w:val="sr-Cyrl-CS"/>
              </w:rPr>
            </w:pPr>
          </w:p>
        </w:tc>
        <w:tc>
          <w:tcPr>
            <w:tcW w:w="6480" w:type="dxa"/>
            <w:gridSpan w:val="2"/>
            <w:tcBorders>
              <w:top w:val="single" w:sz="4" w:space="0" w:color="auto"/>
              <w:left w:val="single" w:sz="4" w:space="0" w:color="auto"/>
              <w:bottom w:val="nil"/>
              <w:right w:val="single" w:sz="4" w:space="0" w:color="auto"/>
            </w:tcBorders>
          </w:tcPr>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 изводи драмске текстове;</w:t>
            </w:r>
          </w:p>
          <w:p w:rsidR="0048289D" w:rsidRPr="00AE1552" w:rsidRDefault="0048289D" w:rsidP="00BC5A75">
            <w:pPr>
              <w:spacing w:after="0" w:line="240" w:lineRule="auto"/>
              <w:rPr>
                <w:rFonts w:eastAsia="Times New Roman"/>
                <w:noProof/>
                <w:sz w:val="22"/>
                <w:lang w:val="sr-Cyrl-CS"/>
              </w:rPr>
            </w:pPr>
            <w:r w:rsidRPr="00AE1552">
              <w:rPr>
                <w:rFonts w:eastAsia="Times New Roman"/>
                <w:noProof/>
                <w:sz w:val="22"/>
                <w:lang w:val="sr-Cyrl-CS"/>
              </w:rPr>
              <w:t>– износи своје мишљење о тексту;</w:t>
            </w:r>
          </w:p>
          <w:p w:rsidR="0048289D" w:rsidRPr="00AE1552" w:rsidRDefault="0048289D" w:rsidP="00BC5A75">
            <w:pPr>
              <w:spacing w:after="0" w:line="240" w:lineRule="auto"/>
              <w:rPr>
                <w:rFonts w:eastAsia="Times New Roman"/>
                <w:noProof/>
                <w:sz w:val="22"/>
              </w:rPr>
            </w:pPr>
            <w:r w:rsidRPr="00AE1552">
              <w:rPr>
                <w:rFonts w:eastAsia="Times New Roman"/>
                <w:noProof/>
                <w:sz w:val="22"/>
                <w:lang w:val="sr-Cyrl-CS"/>
              </w:rPr>
              <w:t>– разликује глас и слог и препозна самогласнике и сугласнике;</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разликује врсте речи у типичним случајевима;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w:t>
            </w:r>
            <w:r w:rsidRPr="00AE1552">
              <w:rPr>
                <w:rFonts w:eastAsia="Times New Roman"/>
                <w:noProof/>
                <w:sz w:val="22"/>
              </w:rPr>
              <w:tab/>
              <w:t xml:space="preserve">одређује основне граматичке категорије именица и </w:t>
            </w:r>
            <w:r w:rsidRPr="00AE1552">
              <w:rPr>
                <w:rFonts w:eastAsia="Times New Roman"/>
                <w:noProof/>
                <w:sz w:val="22"/>
              </w:rPr>
              <w:lastRenderedPageBreak/>
              <w:t>глагола;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w:t>
            </w:r>
            <w:r w:rsidRPr="00AE1552">
              <w:rPr>
                <w:rFonts w:eastAsia="Times New Roman"/>
                <w:noProof/>
                <w:sz w:val="22"/>
              </w:rPr>
              <w:tab/>
              <w:t>разликује реченице по облику и значењу;</w:t>
            </w:r>
          </w:p>
          <w:p w:rsidR="0048289D" w:rsidRPr="00AE1552" w:rsidRDefault="0048289D" w:rsidP="00BC5A75">
            <w:pPr>
              <w:spacing w:after="0" w:line="240" w:lineRule="auto"/>
              <w:rPr>
                <w:rFonts w:eastAsia="Times New Roman"/>
                <w:noProof/>
                <w:sz w:val="22"/>
              </w:rPr>
            </w:pPr>
            <w:r w:rsidRPr="00AE1552">
              <w:rPr>
                <w:rFonts w:eastAsia="Times New Roman"/>
                <w:noProof/>
                <w:sz w:val="22"/>
              </w:rPr>
              <w:t>–</w:t>
            </w:r>
            <w:r w:rsidRPr="00AE1552">
              <w:rPr>
                <w:rFonts w:eastAsia="Times New Roman"/>
                <w:noProof/>
                <w:sz w:val="22"/>
              </w:rPr>
              <w:tab/>
              <w:t>поштује и примењује основна правописна правила;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w:t>
            </w:r>
            <w:r w:rsidRPr="00AE1552">
              <w:rPr>
                <w:rFonts w:eastAsia="Times New Roman"/>
                <w:noProof/>
                <w:sz w:val="22"/>
              </w:rPr>
              <w:tab/>
              <w:t>влада основном техником читања и писања латиничког текста;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w:t>
            </w:r>
            <w:r w:rsidRPr="00AE1552">
              <w:rPr>
                <w:rFonts w:eastAsia="Times New Roman"/>
                <w:noProof/>
                <w:sz w:val="22"/>
              </w:rPr>
              <w:tab/>
              <w:t>пронађе експлицитно исказане информације у једноставном тексту (линеарном и нелинеарном);</w:t>
            </w:r>
          </w:p>
          <w:p w:rsidR="0048289D" w:rsidRPr="00AE1552" w:rsidRDefault="0048289D" w:rsidP="00BC5A75">
            <w:pPr>
              <w:spacing w:after="0" w:line="240" w:lineRule="auto"/>
              <w:rPr>
                <w:rFonts w:eastAsia="Times New Roman"/>
                <w:noProof/>
                <w:sz w:val="22"/>
              </w:rPr>
            </w:pPr>
            <w:r w:rsidRPr="00AE1552">
              <w:rPr>
                <w:rFonts w:eastAsia="Times New Roman"/>
                <w:noProof/>
                <w:sz w:val="22"/>
              </w:rPr>
              <w:t>–</w:t>
            </w:r>
            <w:r w:rsidRPr="00AE1552">
              <w:rPr>
                <w:rFonts w:eastAsia="Times New Roman"/>
                <w:noProof/>
                <w:sz w:val="22"/>
              </w:rPr>
              <w:tab/>
              <w:t>користи различите облике усменог и писменог изражавања: препричавање, причање, описивање;</w:t>
            </w:r>
          </w:p>
          <w:p w:rsidR="0048289D" w:rsidRPr="00AE1552" w:rsidRDefault="0048289D" w:rsidP="00BC5A75">
            <w:pPr>
              <w:spacing w:after="0" w:line="240" w:lineRule="auto"/>
              <w:rPr>
                <w:rFonts w:eastAsia="Times New Roman"/>
                <w:noProof/>
                <w:sz w:val="22"/>
              </w:rPr>
            </w:pPr>
            <w:r w:rsidRPr="00AE1552">
              <w:rPr>
                <w:rFonts w:eastAsia="Times New Roman"/>
                <w:noProof/>
                <w:sz w:val="22"/>
              </w:rPr>
              <w:t>–</w:t>
            </w:r>
            <w:r w:rsidRPr="00AE1552">
              <w:rPr>
                <w:rFonts w:eastAsia="Times New Roman"/>
                <w:noProof/>
                <w:sz w:val="22"/>
              </w:rPr>
              <w:tab/>
              <w:t>правилно састави дужу и потпуну реченицу и споји више реченица у краћу целину;</w:t>
            </w:r>
          </w:p>
          <w:p w:rsidR="0048289D" w:rsidRPr="00AE1552" w:rsidRDefault="0048289D" w:rsidP="00BC5A75">
            <w:pPr>
              <w:spacing w:after="0" w:line="240" w:lineRule="auto"/>
              <w:rPr>
                <w:rFonts w:eastAsia="Times New Roman"/>
                <w:noProof/>
                <w:sz w:val="22"/>
              </w:rPr>
            </w:pPr>
            <w:r w:rsidRPr="00AE1552">
              <w:rPr>
                <w:rFonts w:eastAsia="Times New Roman"/>
                <w:noProof/>
                <w:sz w:val="22"/>
              </w:rPr>
              <w:t>–</w:t>
            </w:r>
            <w:r w:rsidRPr="00AE1552">
              <w:rPr>
                <w:rFonts w:eastAsia="Times New Roman"/>
                <w:noProof/>
                <w:sz w:val="22"/>
              </w:rPr>
              <w:tab/>
              <w:t>учествује у разговору и пажљиво слуша саговорника;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разликује основне делове текста (наслов, пасус, име аутора, садржај);</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изражајно чита ћирилички текст.</w:t>
            </w:r>
          </w:p>
          <w:p w:rsidR="0048289D" w:rsidRPr="00AE1552" w:rsidRDefault="0048289D" w:rsidP="00BC5A75">
            <w:pPr>
              <w:spacing w:after="0" w:line="240" w:lineRule="auto"/>
              <w:rPr>
                <w:rFonts w:eastAsia="Times New Roman"/>
                <w:noProof/>
                <w:sz w:val="22"/>
                <w:lang w:val="sr-Cyrl-CS"/>
              </w:rPr>
            </w:pPr>
          </w:p>
        </w:tc>
      </w:tr>
      <w:tr w:rsidR="0048289D" w:rsidRPr="00AE1552" w:rsidTr="008043EE">
        <w:tblPrEx>
          <w:tblLook w:val="0000" w:firstRow="0" w:lastRow="0" w:firstColumn="0" w:lastColumn="0" w:noHBand="0" w:noVBand="0"/>
        </w:tblPrEx>
        <w:trPr>
          <w:gridAfter w:val="1"/>
          <w:wAfter w:w="6" w:type="dxa"/>
          <w:trHeight w:val="1140"/>
        </w:trPr>
        <w:tc>
          <w:tcPr>
            <w:tcW w:w="2093" w:type="dxa"/>
            <w:tcBorders>
              <w:bottom w:val="single" w:sz="4" w:space="0" w:color="auto"/>
            </w:tcBorders>
          </w:tcPr>
          <w:p w:rsidR="0048289D" w:rsidRPr="00AE1552" w:rsidRDefault="0048289D" w:rsidP="002D5343">
            <w:pPr>
              <w:ind w:left="108"/>
              <w:rPr>
                <w:b/>
                <w:color w:val="0070C0"/>
                <w:sz w:val="22"/>
              </w:rPr>
            </w:pPr>
            <w:r w:rsidRPr="00AE1552">
              <w:rPr>
                <w:sz w:val="22"/>
              </w:rPr>
              <w:lastRenderedPageBreak/>
              <w:t>КЊИЖЕВНОСТ</w:t>
            </w:r>
          </w:p>
        </w:tc>
        <w:tc>
          <w:tcPr>
            <w:tcW w:w="5484" w:type="dxa"/>
            <w:shd w:val="clear" w:color="auto" w:fill="auto"/>
          </w:tcPr>
          <w:p w:rsidR="0048289D" w:rsidRPr="00AE1552" w:rsidRDefault="0048289D" w:rsidP="00BC5A75">
            <w:pPr>
              <w:spacing w:after="0" w:line="240" w:lineRule="auto"/>
              <w:rPr>
                <w:rFonts w:eastAsia="Times New Roman"/>
                <w:noProof/>
                <w:sz w:val="22"/>
              </w:rPr>
            </w:pPr>
          </w:p>
          <w:p w:rsidR="0048289D" w:rsidRPr="00AE1552" w:rsidRDefault="0048289D" w:rsidP="00BC5A75">
            <w:pPr>
              <w:spacing w:after="0" w:line="240" w:lineRule="auto"/>
              <w:rPr>
                <w:rFonts w:eastAsia="Times New Roman"/>
                <w:noProof/>
                <w:sz w:val="22"/>
              </w:rPr>
            </w:pPr>
            <w:r w:rsidRPr="00AE1552">
              <w:rPr>
                <w:rFonts w:eastAsia="Times New Roman"/>
                <w:noProof/>
                <w:sz w:val="22"/>
              </w:rPr>
              <w:t>ШКОЛСКА ЛЕКТИРА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Поезија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Народна песма: Да вам певам што истина није/Мишја моба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Народна песма: Мајка Јова у ружи родила/Санак иде низ улицу</w:t>
            </w:r>
          </w:p>
          <w:p w:rsidR="0048289D" w:rsidRPr="00AE1552" w:rsidRDefault="0048289D" w:rsidP="00BC5A75">
            <w:pPr>
              <w:spacing w:after="0" w:line="240" w:lineRule="auto"/>
              <w:rPr>
                <w:rFonts w:eastAsia="Times New Roman"/>
                <w:noProof/>
                <w:sz w:val="22"/>
              </w:rPr>
            </w:pPr>
            <w:r w:rsidRPr="00AE1552">
              <w:rPr>
                <w:rFonts w:eastAsia="Times New Roman"/>
                <w:noProof/>
                <w:sz w:val="22"/>
              </w:rPr>
              <w:t>Јован Јовановић Змај: Пролећница/Хвала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Војислав Илић: Први снег</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Бранко Ћопић: Огласи „Шумских новина“ (одломци), Болесник на три спрата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Душан Радовић: Лепо је све што је мало, Мама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Драган Лукић: Школа, Равнотежа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Мирослав Антић: Тајна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Душко Трифуновић: Два јарца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Григор Витез: Дохвати ми, тата, мјесец</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Александар Сергејевич Пушкин: Бајка о рибару и рибици (читање у наставцима)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Проза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Народна прича: Свети Сава, отац и син/Свети Сава и отац и мати са малим дететом</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Народна прича: Седам прутова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lastRenderedPageBreak/>
              <w:t>Народна басна: Бик и зец/Коњ и магарац</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Доситеј Обрадовић: Пас и његова сенка/Коњ и магаре</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Десанка Максимовић: Бајка о лабуду</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Гроздана Олујић: Шаренорепа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Градимир Стојковић: Деда Милоје</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Мирјана Стефановић: Златне рибице не праве штету</w:t>
            </w:r>
          </w:p>
          <w:p w:rsidR="0048289D" w:rsidRPr="00AE1552" w:rsidRDefault="0048289D" w:rsidP="00BC5A75">
            <w:pPr>
              <w:spacing w:after="0" w:line="240" w:lineRule="auto"/>
              <w:rPr>
                <w:rFonts w:eastAsia="Times New Roman"/>
                <w:noProof/>
                <w:sz w:val="22"/>
              </w:rPr>
            </w:pPr>
            <w:r w:rsidRPr="00AE1552">
              <w:rPr>
                <w:rFonts w:eastAsia="Times New Roman"/>
                <w:noProof/>
                <w:sz w:val="22"/>
              </w:rPr>
              <w:t>Ђани Родари: Кад дедица не зна да прича приче</w:t>
            </w:r>
          </w:p>
          <w:p w:rsidR="0048289D" w:rsidRPr="00AE1552" w:rsidRDefault="0048289D" w:rsidP="00BC5A75">
            <w:pPr>
              <w:spacing w:after="0" w:line="240" w:lineRule="auto"/>
              <w:rPr>
                <w:rFonts w:eastAsia="Times New Roman"/>
                <w:noProof/>
                <w:sz w:val="22"/>
              </w:rPr>
            </w:pPr>
            <w:r w:rsidRPr="00AE1552">
              <w:rPr>
                <w:rFonts w:eastAsia="Times New Roman"/>
                <w:noProof/>
                <w:sz w:val="22"/>
              </w:rPr>
              <w:t>Су Ју Ђин: Свитац тражи пријатеља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Феликс Салтен: Бамби (одломак по избору)</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Драмски текстови</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Александар Поповић: Два писма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Ана Миловановић: Слатка математика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Гвидо Тартаља: Оцене</w:t>
            </w:r>
          </w:p>
          <w:p w:rsidR="0048289D" w:rsidRPr="00AE1552" w:rsidRDefault="0048289D" w:rsidP="00BC5A75">
            <w:pPr>
              <w:spacing w:after="0" w:line="240" w:lineRule="auto"/>
              <w:rPr>
                <w:rFonts w:eastAsia="Times New Roman"/>
                <w:noProof/>
                <w:sz w:val="22"/>
              </w:rPr>
            </w:pPr>
            <w:r w:rsidRPr="00AE1552">
              <w:rPr>
                <w:rFonts w:eastAsia="Times New Roman"/>
                <w:noProof/>
                <w:sz w:val="22"/>
              </w:rPr>
              <w:t>Тоде Николетић: Шума живот значи</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Популарни и информативни текстови</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Избор из илустрованих енциклопедија и часописа за децу о значајним личностима српског језика, књижевности и културе (Доситеј Обрадовић (баснописац), Никола Тесла (приче из детињства), знаменита завичајна личност и др.)</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ДОМАЋА ЛЕКТИРА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1.</w:t>
            </w:r>
            <w:r w:rsidRPr="00AE1552">
              <w:rPr>
                <w:rFonts w:eastAsia="Times New Roman"/>
                <w:noProof/>
                <w:sz w:val="22"/>
              </w:rPr>
              <w:tab/>
              <w:t>Избор из кратких народних умотворина (загонетке, пословице, брзалице, питалице, разбрајалице)</w:t>
            </w:r>
          </w:p>
          <w:p w:rsidR="0048289D" w:rsidRPr="00AE1552" w:rsidRDefault="0048289D" w:rsidP="00BC5A75">
            <w:pPr>
              <w:spacing w:after="0" w:line="240" w:lineRule="auto"/>
              <w:rPr>
                <w:rFonts w:eastAsia="Times New Roman"/>
                <w:noProof/>
                <w:sz w:val="22"/>
              </w:rPr>
            </w:pPr>
            <w:r w:rsidRPr="00AE1552">
              <w:rPr>
                <w:rFonts w:eastAsia="Times New Roman"/>
                <w:noProof/>
                <w:sz w:val="22"/>
              </w:rPr>
              <w:t>2.</w:t>
            </w:r>
            <w:r w:rsidRPr="00AE1552">
              <w:rPr>
                <w:rFonts w:eastAsia="Times New Roman"/>
                <w:noProof/>
                <w:sz w:val="22"/>
              </w:rPr>
              <w:tab/>
              <w:t>Ханс Кристијан Андерсен: Принцеза на зрну грашка, Царево ново одело, Девојчица са шибицама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3.</w:t>
            </w:r>
            <w:r w:rsidRPr="00AE1552">
              <w:rPr>
                <w:rFonts w:eastAsia="Times New Roman"/>
                <w:noProof/>
                <w:sz w:val="22"/>
              </w:rPr>
              <w:tab/>
              <w:t>Десанка Максимовић: Ако је веровати мојој баки, Прстен на морском дну, Бајка о трешњи, Сликарка зима, Како су пужу украли кућу, Три патуљка, Чика-Мраз, Божић-батини цртежи, Траве говоре бакиним гласом, Орашчићи-палчићи, Кћи вилиног коњица (три бајке по избору ученика)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4.</w:t>
            </w:r>
            <w:r w:rsidRPr="00AE1552">
              <w:rPr>
                <w:rFonts w:eastAsia="Times New Roman"/>
                <w:noProof/>
                <w:sz w:val="22"/>
              </w:rPr>
              <w:tab/>
              <w:t>Љубивоје Ршумовић, избор из збирке песама Ма шта ми рече (Једног дана, Др, Десет љутих гусара, Ишли смо у Африку, Ако желиш мишице, Уторак вече ма шта ми рече, Има један, Телефонијада, Дете, Вуче вуче бубо лења, Вук и овца)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5.</w:t>
            </w:r>
            <w:r w:rsidRPr="00AE1552">
              <w:rPr>
                <w:rFonts w:eastAsia="Times New Roman"/>
                <w:noProof/>
                <w:sz w:val="22"/>
              </w:rPr>
              <w:tab/>
              <w:t xml:space="preserve">Драгомир Ђорђевић, избор песама (Кад сам био </w:t>
            </w:r>
            <w:r w:rsidRPr="00AE1552">
              <w:rPr>
                <w:rFonts w:eastAsia="Times New Roman"/>
                <w:noProof/>
                <w:sz w:val="22"/>
              </w:rPr>
              <w:lastRenderedPageBreak/>
              <w:t>мали, Бабе су нам сјајне, Рецепт за деду, Све су мајке, Ја сам био срећно дете, Једном давно ко зна када, Првоаприлска песма, Ми имамо машту, Тајанствена песма, Бити пекар то је сјајно, Успон једног лава, Стонога, Вештице су само трик)</w:t>
            </w:r>
          </w:p>
          <w:p w:rsidR="0048289D" w:rsidRPr="00AE1552" w:rsidRDefault="0048289D" w:rsidP="00BC5A75">
            <w:pPr>
              <w:spacing w:after="0" w:line="240" w:lineRule="auto"/>
              <w:rPr>
                <w:rFonts w:eastAsia="Times New Roman"/>
                <w:noProof/>
                <w:sz w:val="22"/>
              </w:rPr>
            </w:pPr>
            <w:r w:rsidRPr="00AE1552">
              <w:rPr>
                <w:rFonts w:eastAsia="Times New Roman"/>
                <w:noProof/>
                <w:sz w:val="22"/>
              </w:rPr>
              <w:t>6. Избор из кратких прича за децу: Бранко Стевановић, Прича из ормана, Весна Видојевић Гајевић, Бркљача, Дејан Алексић, Једном је један дечко зевнуо.</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Књижевни појмови:</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стих, строфа, рима;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народна успаванка;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басна;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бајка;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тема, место и време збивања, редослед догађаја;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главни и споредни лик (изглед, основне особине и поступци);</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лица у драмском тексту за децу.</w:t>
            </w:r>
          </w:p>
          <w:p w:rsidR="0048289D" w:rsidRPr="00AE1552" w:rsidRDefault="0048289D" w:rsidP="00BC5A75">
            <w:pPr>
              <w:spacing w:after="0" w:line="240" w:lineRule="auto"/>
              <w:rPr>
                <w:rFonts w:eastAsia="Times New Roman"/>
                <w:noProof/>
                <w:sz w:val="22"/>
              </w:rPr>
            </w:pPr>
          </w:p>
        </w:tc>
        <w:tc>
          <w:tcPr>
            <w:tcW w:w="6480" w:type="dxa"/>
            <w:gridSpan w:val="2"/>
            <w:tcBorders>
              <w:top w:val="nil"/>
            </w:tcBorders>
            <w:shd w:val="clear" w:color="auto" w:fill="auto"/>
          </w:tcPr>
          <w:p w:rsidR="0048289D" w:rsidRPr="00AE1552" w:rsidRDefault="0048289D" w:rsidP="00796757">
            <w:pPr>
              <w:pStyle w:val="TableParagraph"/>
              <w:tabs>
                <w:tab w:val="left" w:pos="162"/>
              </w:tabs>
              <w:spacing w:before="18" w:line="161" w:lineRule="exact"/>
              <w:ind w:left="0"/>
              <w:rPr>
                <w:szCs w:val="24"/>
              </w:rPr>
            </w:pPr>
          </w:p>
          <w:p w:rsidR="0048289D" w:rsidRPr="00AE1552" w:rsidRDefault="0048289D" w:rsidP="00796757">
            <w:pPr>
              <w:pStyle w:val="TableParagraph"/>
              <w:tabs>
                <w:tab w:val="left" w:pos="162"/>
              </w:tabs>
              <w:spacing w:line="160" w:lineRule="exact"/>
              <w:rPr>
                <w:szCs w:val="24"/>
              </w:rPr>
            </w:pPr>
          </w:p>
          <w:p w:rsidR="0048289D" w:rsidRPr="00AE1552" w:rsidRDefault="0048289D" w:rsidP="00667503">
            <w:pPr>
              <w:rPr>
                <w:sz w:val="22"/>
              </w:rPr>
            </w:pPr>
          </w:p>
          <w:p w:rsidR="0048289D" w:rsidRPr="00AE1552" w:rsidRDefault="0048289D" w:rsidP="00667503">
            <w:pPr>
              <w:rPr>
                <w:sz w:val="22"/>
              </w:rPr>
            </w:pPr>
          </w:p>
          <w:p w:rsidR="0048289D" w:rsidRPr="00AE1552" w:rsidRDefault="0048289D" w:rsidP="00667503">
            <w:pPr>
              <w:rPr>
                <w:sz w:val="22"/>
              </w:rPr>
            </w:pPr>
          </w:p>
          <w:p w:rsidR="0048289D" w:rsidRPr="00AE1552" w:rsidRDefault="0048289D" w:rsidP="00667503">
            <w:pPr>
              <w:rPr>
                <w:sz w:val="22"/>
              </w:rPr>
            </w:pPr>
          </w:p>
          <w:p w:rsidR="0048289D" w:rsidRPr="00AE1552" w:rsidRDefault="00034FB2" w:rsidP="00034FB2">
            <w:pPr>
              <w:tabs>
                <w:tab w:val="left" w:pos="2265"/>
              </w:tabs>
              <w:rPr>
                <w:sz w:val="22"/>
              </w:rPr>
            </w:pPr>
            <w:r w:rsidRPr="00AE1552">
              <w:rPr>
                <w:sz w:val="22"/>
              </w:rPr>
              <w:tab/>
            </w:r>
          </w:p>
          <w:p w:rsidR="00034FB2" w:rsidRPr="00AE1552" w:rsidRDefault="00034FB2" w:rsidP="00034FB2">
            <w:pPr>
              <w:tabs>
                <w:tab w:val="left" w:pos="2265"/>
              </w:tabs>
              <w:rPr>
                <w:sz w:val="22"/>
              </w:rPr>
            </w:pPr>
          </w:p>
          <w:p w:rsidR="00034FB2" w:rsidRPr="00AE1552" w:rsidRDefault="00034FB2" w:rsidP="00034FB2">
            <w:pPr>
              <w:tabs>
                <w:tab w:val="left" w:pos="2265"/>
              </w:tabs>
              <w:rPr>
                <w:sz w:val="22"/>
              </w:rPr>
            </w:pPr>
          </w:p>
          <w:p w:rsidR="0048289D" w:rsidRPr="00AE1552" w:rsidRDefault="0048289D" w:rsidP="00667503">
            <w:pPr>
              <w:rPr>
                <w:sz w:val="22"/>
              </w:rPr>
            </w:pPr>
          </w:p>
          <w:p w:rsidR="0048289D" w:rsidRPr="00AE1552" w:rsidRDefault="0048289D" w:rsidP="00667503">
            <w:pPr>
              <w:rPr>
                <w:sz w:val="22"/>
              </w:rPr>
            </w:pPr>
          </w:p>
          <w:p w:rsidR="0048289D" w:rsidRPr="00AE1552" w:rsidRDefault="0048289D" w:rsidP="00667503">
            <w:pPr>
              <w:rPr>
                <w:sz w:val="22"/>
              </w:rPr>
            </w:pPr>
          </w:p>
          <w:p w:rsidR="0048289D" w:rsidRPr="00AE1552" w:rsidRDefault="0048289D" w:rsidP="00667503">
            <w:pPr>
              <w:rPr>
                <w:sz w:val="22"/>
              </w:rPr>
            </w:pPr>
          </w:p>
          <w:p w:rsidR="0048289D" w:rsidRPr="00AE1552" w:rsidRDefault="0048289D" w:rsidP="00667503">
            <w:pPr>
              <w:rPr>
                <w:sz w:val="22"/>
              </w:rPr>
            </w:pPr>
          </w:p>
        </w:tc>
      </w:tr>
      <w:tr w:rsidR="0048289D" w:rsidRPr="00AE1552" w:rsidTr="002D5343">
        <w:tblPrEx>
          <w:tblLook w:val="0000" w:firstRow="0" w:lastRow="0" w:firstColumn="0" w:lastColumn="0" w:noHBand="0" w:noVBand="0"/>
        </w:tblPrEx>
        <w:trPr>
          <w:trHeight w:val="795"/>
        </w:trPr>
        <w:tc>
          <w:tcPr>
            <w:tcW w:w="2093" w:type="dxa"/>
          </w:tcPr>
          <w:p w:rsidR="0048289D" w:rsidRPr="00AE1552" w:rsidRDefault="0048289D" w:rsidP="002D5343">
            <w:pPr>
              <w:ind w:left="108"/>
              <w:rPr>
                <w:b/>
                <w:color w:val="0070C0"/>
                <w:sz w:val="22"/>
              </w:rPr>
            </w:pPr>
          </w:p>
          <w:p w:rsidR="0048289D" w:rsidRPr="00AE1552" w:rsidRDefault="0048289D" w:rsidP="002D5343">
            <w:pPr>
              <w:rPr>
                <w:rFonts w:eastAsia="Times New Roman"/>
                <w:noProof/>
                <w:sz w:val="22"/>
                <w:lang w:val="sr-Cyrl-CS"/>
              </w:rPr>
            </w:pPr>
            <w:r w:rsidRPr="00AE1552">
              <w:rPr>
                <w:sz w:val="22"/>
              </w:rPr>
              <w:t>ЈЕЗИЧКА КУЛТУРА</w:t>
            </w:r>
          </w:p>
          <w:p w:rsidR="0048289D" w:rsidRPr="00AE1552" w:rsidRDefault="0048289D" w:rsidP="002D5343">
            <w:pPr>
              <w:ind w:left="108"/>
              <w:rPr>
                <w:b/>
                <w:color w:val="0070C0"/>
                <w:sz w:val="22"/>
              </w:rPr>
            </w:pPr>
          </w:p>
        </w:tc>
        <w:tc>
          <w:tcPr>
            <w:tcW w:w="5490" w:type="dxa"/>
            <w:gridSpan w:val="2"/>
            <w:tcBorders>
              <w:bottom w:val="single" w:sz="4" w:space="0" w:color="auto"/>
            </w:tcBorders>
            <w:shd w:val="clear" w:color="auto" w:fill="auto"/>
          </w:tcPr>
          <w:p w:rsidR="0048289D" w:rsidRPr="00AE1552" w:rsidRDefault="0048289D" w:rsidP="00BC5A75">
            <w:pPr>
              <w:widowControl w:val="0"/>
              <w:autoSpaceDE w:val="0"/>
              <w:autoSpaceDN w:val="0"/>
              <w:spacing w:after="0" w:line="160" w:lineRule="exact"/>
              <w:ind w:left="57"/>
              <w:rPr>
                <w:rFonts w:eastAsia="Times New Roman"/>
                <w:noProof/>
                <w:sz w:val="22"/>
              </w:rPr>
            </w:pPr>
          </w:p>
          <w:p w:rsidR="0048289D" w:rsidRPr="00AE1552" w:rsidRDefault="0048289D" w:rsidP="00BC5A75">
            <w:pPr>
              <w:spacing w:after="0" w:line="240" w:lineRule="auto"/>
              <w:rPr>
                <w:rFonts w:eastAsia="Times New Roman"/>
                <w:noProof/>
                <w:sz w:val="22"/>
              </w:rPr>
            </w:pPr>
            <w:r w:rsidRPr="00AE1552">
              <w:rPr>
                <w:rFonts w:eastAsia="Times New Roman"/>
                <w:noProof/>
                <w:sz w:val="22"/>
              </w:rPr>
              <w:t>Друго писмо (латиница): штампана и писана слова. Разумевање прочитаног кроз одговоре на питања.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План за препричавање кратких текстова (лирских, епских, драмских) састављен од уопштених питања.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План описивања на основу непосредног посматрања.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Правописне вежбе: преписивање, диктат и самостално писање.</w:t>
            </w:r>
          </w:p>
          <w:p w:rsidR="0048289D" w:rsidRPr="00AE1552" w:rsidRDefault="0048289D" w:rsidP="00BC5A75">
            <w:pPr>
              <w:spacing w:after="0" w:line="240" w:lineRule="auto"/>
              <w:rPr>
                <w:rFonts w:eastAsia="Times New Roman"/>
                <w:noProof/>
                <w:sz w:val="22"/>
              </w:rPr>
            </w:pPr>
            <w:r w:rsidRPr="00AE1552">
              <w:rPr>
                <w:rFonts w:eastAsia="Times New Roman"/>
                <w:noProof/>
                <w:sz w:val="22"/>
              </w:rPr>
              <w:t>Језичке вежбе: загонетке, ребуси, укрштене речи, осмосмерке, асоцијације, састављање реченица, проширивање задатих реченица.</w:t>
            </w:r>
          </w:p>
          <w:p w:rsidR="0048289D" w:rsidRPr="00AE1552" w:rsidRDefault="0048289D" w:rsidP="00BC5A75">
            <w:pPr>
              <w:spacing w:after="0" w:line="240" w:lineRule="auto"/>
              <w:rPr>
                <w:rFonts w:eastAsia="Times New Roman"/>
                <w:noProof/>
                <w:sz w:val="22"/>
              </w:rPr>
            </w:pPr>
            <w:r w:rsidRPr="00AE1552">
              <w:rPr>
                <w:rFonts w:eastAsia="Times New Roman"/>
                <w:noProof/>
                <w:sz w:val="22"/>
              </w:rPr>
              <w:t xml:space="preserve">Лексичко-семантичке вежбе: допуњавање реченица, опис бића и предмета. </w:t>
            </w:r>
          </w:p>
          <w:p w:rsidR="0048289D" w:rsidRPr="00AE1552" w:rsidRDefault="0048289D" w:rsidP="00BC5A75">
            <w:pPr>
              <w:spacing w:after="0" w:line="240" w:lineRule="auto"/>
              <w:rPr>
                <w:rFonts w:eastAsia="Times New Roman"/>
                <w:noProof/>
                <w:sz w:val="22"/>
              </w:rPr>
            </w:pPr>
            <w:r w:rsidRPr="00AE1552">
              <w:rPr>
                <w:rFonts w:eastAsia="Times New Roman"/>
                <w:noProof/>
                <w:sz w:val="22"/>
              </w:rPr>
              <w:t>Сценско приказивање драмског/драматизованог текста</w:t>
            </w:r>
          </w:p>
          <w:p w:rsidR="0048289D" w:rsidRPr="00AE1552" w:rsidRDefault="0048289D" w:rsidP="00AE1552">
            <w:pPr>
              <w:widowControl w:val="0"/>
              <w:autoSpaceDE w:val="0"/>
              <w:autoSpaceDN w:val="0"/>
              <w:spacing w:after="0" w:line="160" w:lineRule="exact"/>
              <w:rPr>
                <w:rFonts w:eastAsia="Times New Roman"/>
                <w:noProof/>
                <w:sz w:val="22"/>
                <w:lang w:val="sr-Cyrl-RS"/>
              </w:rPr>
            </w:pPr>
          </w:p>
        </w:tc>
        <w:tc>
          <w:tcPr>
            <w:tcW w:w="6480" w:type="dxa"/>
            <w:gridSpan w:val="2"/>
            <w:shd w:val="clear" w:color="auto" w:fill="auto"/>
          </w:tcPr>
          <w:p w:rsidR="0048289D" w:rsidRPr="00AE1552" w:rsidRDefault="0048289D" w:rsidP="00796757">
            <w:pPr>
              <w:pStyle w:val="TableParagraph"/>
              <w:tabs>
                <w:tab w:val="left" w:pos="162"/>
              </w:tabs>
              <w:spacing w:before="18"/>
              <w:ind w:left="0" w:right="58"/>
              <w:rPr>
                <w:szCs w:val="24"/>
              </w:rPr>
            </w:pPr>
          </w:p>
          <w:p w:rsidR="0048289D" w:rsidRPr="00AE1552" w:rsidRDefault="0048289D" w:rsidP="00796757">
            <w:pPr>
              <w:pStyle w:val="TableParagraph"/>
              <w:tabs>
                <w:tab w:val="left" w:pos="162"/>
              </w:tabs>
              <w:ind w:right="120"/>
              <w:rPr>
                <w:szCs w:val="24"/>
              </w:rPr>
            </w:pPr>
          </w:p>
          <w:p w:rsidR="0048289D" w:rsidRPr="00AE1552" w:rsidRDefault="0048289D" w:rsidP="00796757">
            <w:pPr>
              <w:pStyle w:val="TableParagraph"/>
              <w:tabs>
                <w:tab w:val="left" w:pos="162"/>
              </w:tabs>
              <w:ind w:right="294"/>
              <w:rPr>
                <w:szCs w:val="24"/>
              </w:rPr>
            </w:pPr>
          </w:p>
        </w:tc>
      </w:tr>
    </w:tbl>
    <w:p w:rsidR="00383362" w:rsidRDefault="00383362" w:rsidP="00125343">
      <w:pPr>
        <w:rPr>
          <w:b/>
          <w:color w:val="0070C0"/>
          <w:lang w:val="sr-Cyrl-RS"/>
        </w:rPr>
      </w:pPr>
    </w:p>
    <w:p w:rsidR="00AE1552" w:rsidRDefault="00AE1552" w:rsidP="00125343">
      <w:pPr>
        <w:rPr>
          <w:b/>
          <w:color w:val="0070C0"/>
          <w:lang w:val="sr-Cyrl-RS"/>
        </w:rPr>
      </w:pPr>
    </w:p>
    <w:p w:rsidR="00AE1552" w:rsidRPr="00AE1552" w:rsidRDefault="00AE1552" w:rsidP="00125343">
      <w:pPr>
        <w:rPr>
          <w:b/>
          <w:color w:val="0070C0"/>
          <w:lang w:val="sr-Cyrl-RS"/>
        </w:rPr>
      </w:pPr>
      <w:bookmarkStart w:id="0" w:name="_GoBack"/>
      <w:bookmarkEnd w:id="0"/>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11509"/>
      </w:tblGrid>
      <w:tr w:rsidR="00125343" w:rsidRPr="00283C5B" w:rsidTr="00D5067D">
        <w:tc>
          <w:tcPr>
            <w:tcW w:w="3945" w:type="dxa"/>
            <w:tcBorders>
              <w:top w:val="single" w:sz="4" w:space="0" w:color="auto"/>
              <w:left w:val="single" w:sz="4" w:space="0" w:color="auto"/>
              <w:bottom w:val="single" w:sz="4" w:space="0" w:color="auto"/>
              <w:right w:val="single" w:sz="4" w:space="0" w:color="auto"/>
            </w:tcBorders>
            <w:vAlign w:val="center"/>
            <w:hideMark/>
          </w:tcPr>
          <w:p w:rsidR="00125343" w:rsidRPr="00283C5B" w:rsidRDefault="00125343" w:rsidP="00D5067D">
            <w:pPr>
              <w:spacing w:after="0" w:line="240" w:lineRule="auto"/>
              <w:jc w:val="center"/>
              <w:rPr>
                <w:b/>
                <w:color w:val="0070C0"/>
              </w:rPr>
            </w:pPr>
            <w:r w:rsidRPr="00283C5B">
              <w:rPr>
                <w:b/>
                <w:color w:val="0070C0"/>
              </w:rPr>
              <w:lastRenderedPageBreak/>
              <w:t>ОБЛАСТ/ ТЕМА</w:t>
            </w:r>
          </w:p>
        </w:tc>
        <w:tc>
          <w:tcPr>
            <w:tcW w:w="10113" w:type="dxa"/>
            <w:tcBorders>
              <w:top w:val="single" w:sz="4" w:space="0" w:color="auto"/>
              <w:left w:val="single" w:sz="4" w:space="0" w:color="auto"/>
              <w:bottom w:val="single" w:sz="4" w:space="0" w:color="auto"/>
              <w:right w:val="single" w:sz="4" w:space="0" w:color="auto"/>
            </w:tcBorders>
            <w:vAlign w:val="center"/>
            <w:hideMark/>
          </w:tcPr>
          <w:p w:rsidR="00125343" w:rsidRPr="00283C5B" w:rsidRDefault="00125343" w:rsidP="00D5067D">
            <w:pPr>
              <w:spacing w:after="0" w:line="240" w:lineRule="auto"/>
              <w:jc w:val="center"/>
              <w:rPr>
                <w:b/>
                <w:color w:val="0070C0"/>
              </w:rPr>
            </w:pPr>
            <w:r w:rsidRPr="00283C5B">
              <w:rPr>
                <w:b/>
                <w:color w:val="0070C0"/>
              </w:rPr>
              <w:t>НАЧИНИ И ПОСТУПЦИ ЗА ОСТВАРИВАЊЕ ПРОГРАМА</w:t>
            </w:r>
          </w:p>
        </w:tc>
      </w:tr>
      <w:tr w:rsidR="00125343" w:rsidRPr="00283C5B" w:rsidTr="00D5067D">
        <w:tc>
          <w:tcPr>
            <w:tcW w:w="3945" w:type="dxa"/>
            <w:tcBorders>
              <w:top w:val="single" w:sz="4" w:space="0" w:color="auto"/>
              <w:left w:val="single" w:sz="4" w:space="0" w:color="auto"/>
              <w:bottom w:val="single" w:sz="4" w:space="0" w:color="auto"/>
              <w:right w:val="single" w:sz="4" w:space="0" w:color="auto"/>
            </w:tcBorders>
            <w:vAlign w:val="center"/>
            <w:hideMark/>
          </w:tcPr>
          <w:p w:rsidR="00125343" w:rsidRPr="00283C5B" w:rsidRDefault="002D5343" w:rsidP="00D5067D">
            <w:pPr>
              <w:pStyle w:val="NoSpacing"/>
              <w:spacing w:line="276" w:lineRule="auto"/>
              <w:rPr>
                <w:i/>
              </w:rPr>
            </w:pPr>
            <w:r w:rsidRPr="00283C5B">
              <w:rPr>
                <w:i/>
              </w:rPr>
              <w:t xml:space="preserve">                         ЈЕЗИК</w:t>
            </w:r>
          </w:p>
        </w:tc>
        <w:tc>
          <w:tcPr>
            <w:tcW w:w="10113" w:type="dxa"/>
            <w:tcBorders>
              <w:top w:val="single" w:sz="4" w:space="0" w:color="auto"/>
              <w:left w:val="single" w:sz="4" w:space="0" w:color="auto"/>
              <w:bottom w:val="single" w:sz="4" w:space="0" w:color="auto"/>
              <w:right w:val="single" w:sz="4" w:space="0" w:color="auto"/>
            </w:tcBorders>
            <w:vAlign w:val="center"/>
            <w:hideMark/>
          </w:tcPr>
          <w:p w:rsidR="00D5067D" w:rsidRPr="00283C5B" w:rsidRDefault="00D5067D" w:rsidP="00D5067D">
            <w:pPr>
              <w:pStyle w:val="NoSpacing"/>
              <w:spacing w:line="276" w:lineRule="auto"/>
              <w:rPr>
                <w:i/>
                <w:lang w:val="sr-Cyrl-BA"/>
              </w:rPr>
            </w:pPr>
          </w:p>
          <w:p w:rsidR="00D5067D" w:rsidRPr="00283C5B" w:rsidRDefault="00D5067D" w:rsidP="00D5067D">
            <w:pPr>
              <w:pStyle w:val="NoSpacing"/>
              <w:spacing w:line="276" w:lineRule="auto"/>
            </w:pPr>
            <w:r w:rsidRPr="00283C5B">
              <w:rPr>
                <w:i/>
                <w:lang w:val="sr-Cyrl-BA"/>
              </w:rPr>
              <w:t>-</w:t>
            </w:r>
            <w:proofErr w:type="spellStart"/>
            <w:r w:rsidRPr="00283C5B">
              <w:t>Методаразговора</w:t>
            </w:r>
            <w:proofErr w:type="spellEnd"/>
            <w:r w:rsidRPr="00283C5B">
              <w:t xml:space="preserve">; </w:t>
            </w:r>
            <w:proofErr w:type="spellStart"/>
            <w:r w:rsidRPr="00283C5B">
              <w:t>Раднатексту</w:t>
            </w:r>
            <w:proofErr w:type="spellEnd"/>
            <w:r w:rsidRPr="00283C5B">
              <w:t xml:space="preserve">; </w:t>
            </w:r>
            <w:proofErr w:type="spellStart"/>
            <w:r w:rsidRPr="00283C5B">
              <w:t>Демонстративна</w:t>
            </w:r>
            <w:proofErr w:type="spellEnd"/>
            <w:r w:rsidRPr="00283C5B">
              <w:t xml:space="preserve">; </w:t>
            </w:r>
            <w:proofErr w:type="spellStart"/>
            <w:r w:rsidRPr="00283C5B">
              <w:t>Илустративна</w:t>
            </w:r>
            <w:proofErr w:type="spellEnd"/>
            <w:r w:rsidRPr="00283C5B">
              <w:t xml:space="preserve">; </w:t>
            </w:r>
            <w:proofErr w:type="spellStart"/>
            <w:r w:rsidRPr="00283C5B">
              <w:t>Методаписанихрадова</w:t>
            </w:r>
            <w:proofErr w:type="spellEnd"/>
            <w:r w:rsidRPr="00283C5B">
              <w:t xml:space="preserve">; </w:t>
            </w:r>
          </w:p>
          <w:p w:rsidR="00125343" w:rsidRPr="00283C5B" w:rsidRDefault="00D5067D" w:rsidP="00D5067D">
            <w:pPr>
              <w:pStyle w:val="NoSpacing"/>
              <w:spacing w:line="276" w:lineRule="auto"/>
            </w:pPr>
            <w:proofErr w:type="spellStart"/>
            <w:r w:rsidRPr="00283C5B">
              <w:t>Учењепутемоткрића</w:t>
            </w:r>
            <w:proofErr w:type="spellEnd"/>
            <w:r w:rsidRPr="00283C5B">
              <w:t xml:space="preserve">; </w:t>
            </w:r>
            <w:proofErr w:type="spellStart"/>
            <w:r w:rsidRPr="00283C5B">
              <w:t>Дивергентно</w:t>
            </w:r>
            <w:proofErr w:type="spellEnd"/>
            <w:r w:rsidRPr="00283C5B">
              <w:t xml:space="preserve"> (</w:t>
            </w:r>
            <w:proofErr w:type="spellStart"/>
            <w:r w:rsidRPr="00283C5B">
              <w:t>стваралачко</w:t>
            </w:r>
            <w:proofErr w:type="spellEnd"/>
            <w:r w:rsidRPr="00283C5B">
              <w:t xml:space="preserve">) </w:t>
            </w:r>
            <w:proofErr w:type="spellStart"/>
            <w:r w:rsidRPr="00283C5B">
              <w:t>учење</w:t>
            </w:r>
            <w:proofErr w:type="spellEnd"/>
            <w:r w:rsidRPr="00283C5B">
              <w:t xml:space="preserve">; </w:t>
            </w:r>
            <w:proofErr w:type="spellStart"/>
            <w:r w:rsidRPr="00283C5B">
              <w:t>фронтални,групни</w:t>
            </w:r>
            <w:proofErr w:type="spellEnd"/>
            <w:r w:rsidRPr="00283C5B">
              <w:t xml:space="preserve">, </w:t>
            </w:r>
            <w:proofErr w:type="spellStart"/>
            <w:r w:rsidRPr="00283C5B">
              <w:t>индивидуални</w:t>
            </w:r>
            <w:proofErr w:type="spellEnd"/>
            <w:r w:rsidRPr="00283C5B">
              <w:t xml:space="preserve">, </w:t>
            </w:r>
            <w:proofErr w:type="spellStart"/>
            <w:r w:rsidRPr="00283C5B">
              <w:t>рад</w:t>
            </w:r>
            <w:proofErr w:type="spellEnd"/>
            <w:r w:rsidRPr="00283C5B">
              <w:t xml:space="preserve"> у </w:t>
            </w:r>
            <w:proofErr w:type="spellStart"/>
            <w:r w:rsidRPr="00283C5B">
              <w:t>пару</w:t>
            </w:r>
            <w:proofErr w:type="spellEnd"/>
            <w:r w:rsidRPr="00283C5B">
              <w:t>; Тематсканастава,тимсканастава,истраживачкирад,ППТ,YouTubeканал,употребамоби</w:t>
            </w:r>
            <w:r w:rsidR="00034FB2" w:rsidRPr="00283C5B">
              <w:t>лногтелефонаилитаблета ,</w:t>
            </w:r>
          </w:p>
        </w:tc>
      </w:tr>
      <w:tr w:rsidR="00D5067D" w:rsidRPr="00283C5B" w:rsidTr="00D5067D">
        <w:tblPrEx>
          <w:tblLook w:val="0000" w:firstRow="0" w:lastRow="0" w:firstColumn="0" w:lastColumn="0" w:noHBand="0" w:noVBand="0"/>
        </w:tblPrEx>
        <w:trPr>
          <w:trHeight w:val="1470"/>
        </w:trPr>
        <w:tc>
          <w:tcPr>
            <w:tcW w:w="3945" w:type="dxa"/>
          </w:tcPr>
          <w:p w:rsidR="00D5067D" w:rsidRPr="00283C5B" w:rsidRDefault="00D5067D" w:rsidP="00D5067D"/>
          <w:p w:rsidR="00D5067D" w:rsidRPr="00283C5B" w:rsidRDefault="00D5067D" w:rsidP="00D5067D">
            <w:pPr>
              <w:ind w:firstLine="720"/>
            </w:pPr>
          </w:p>
          <w:p w:rsidR="00D5067D" w:rsidRPr="00283C5B" w:rsidRDefault="00D5067D" w:rsidP="00D5067D">
            <w:pPr>
              <w:ind w:firstLine="720"/>
            </w:pPr>
            <w:r w:rsidRPr="00283C5B">
              <w:t xml:space="preserve">КЊИЖЕВНОСТ </w:t>
            </w:r>
          </w:p>
        </w:tc>
        <w:tc>
          <w:tcPr>
            <w:tcW w:w="10113" w:type="dxa"/>
            <w:shd w:val="clear" w:color="auto" w:fill="auto"/>
          </w:tcPr>
          <w:p w:rsidR="00D5067D" w:rsidRPr="00283C5B" w:rsidRDefault="00D5067D" w:rsidP="00D5067D"/>
          <w:p w:rsidR="00D5067D" w:rsidRPr="00283C5B" w:rsidRDefault="00D5067D" w:rsidP="00D5067D">
            <w:r w:rsidRPr="00283C5B">
              <w:t>-</w:t>
            </w:r>
            <w:proofErr w:type="spellStart"/>
            <w:r w:rsidRPr="00283C5B">
              <w:t>Методразговора</w:t>
            </w:r>
            <w:proofErr w:type="spellEnd"/>
            <w:r w:rsidRPr="00283C5B">
              <w:t xml:space="preserve">; </w:t>
            </w:r>
            <w:proofErr w:type="spellStart"/>
            <w:r w:rsidRPr="00283C5B">
              <w:t>Раднатексту</w:t>
            </w:r>
            <w:proofErr w:type="spellEnd"/>
            <w:r w:rsidRPr="00283C5B">
              <w:t xml:space="preserve">; </w:t>
            </w:r>
            <w:proofErr w:type="spellStart"/>
            <w:r w:rsidRPr="00283C5B">
              <w:t>Демонстративна</w:t>
            </w:r>
            <w:proofErr w:type="spellEnd"/>
            <w:r w:rsidRPr="00283C5B">
              <w:t xml:space="preserve">; </w:t>
            </w:r>
            <w:proofErr w:type="spellStart"/>
            <w:r w:rsidRPr="00283C5B">
              <w:t>Илустративна</w:t>
            </w:r>
            <w:proofErr w:type="spellEnd"/>
            <w:r w:rsidRPr="00283C5B">
              <w:t xml:space="preserve">; </w:t>
            </w:r>
            <w:proofErr w:type="spellStart"/>
            <w:r w:rsidRPr="00283C5B">
              <w:t>Методаписанихрадова</w:t>
            </w:r>
            <w:proofErr w:type="spellEnd"/>
            <w:r w:rsidRPr="00283C5B">
              <w:t xml:space="preserve">; </w:t>
            </w:r>
            <w:proofErr w:type="spellStart"/>
            <w:r w:rsidRPr="00283C5B">
              <w:t>Учењепутемоткрића</w:t>
            </w:r>
            <w:proofErr w:type="spellEnd"/>
            <w:r w:rsidRPr="00283C5B">
              <w:t xml:space="preserve">; </w:t>
            </w:r>
            <w:proofErr w:type="spellStart"/>
            <w:r w:rsidRPr="00283C5B">
              <w:t>Дивергентно</w:t>
            </w:r>
            <w:proofErr w:type="spellEnd"/>
            <w:r w:rsidRPr="00283C5B">
              <w:t xml:space="preserve"> (</w:t>
            </w:r>
            <w:proofErr w:type="spellStart"/>
            <w:r w:rsidRPr="00283C5B">
              <w:t>стваралачко</w:t>
            </w:r>
            <w:proofErr w:type="spellEnd"/>
            <w:r w:rsidRPr="00283C5B">
              <w:t xml:space="preserve">) </w:t>
            </w:r>
            <w:proofErr w:type="spellStart"/>
            <w:r w:rsidRPr="00283C5B">
              <w:t>учење</w:t>
            </w:r>
            <w:proofErr w:type="spellEnd"/>
            <w:r w:rsidRPr="00283C5B">
              <w:t xml:space="preserve">; </w:t>
            </w:r>
            <w:proofErr w:type="spellStart"/>
            <w:r w:rsidRPr="00283C5B">
              <w:t>фронтални</w:t>
            </w:r>
            <w:proofErr w:type="spellEnd"/>
            <w:r w:rsidRPr="00283C5B">
              <w:t xml:space="preserve">, </w:t>
            </w:r>
            <w:proofErr w:type="spellStart"/>
            <w:r w:rsidRPr="00283C5B">
              <w:t>групни</w:t>
            </w:r>
            <w:proofErr w:type="spellEnd"/>
            <w:r w:rsidRPr="00283C5B">
              <w:t xml:space="preserve">, </w:t>
            </w:r>
            <w:proofErr w:type="spellStart"/>
            <w:r w:rsidRPr="00283C5B">
              <w:t>индивидуални</w:t>
            </w:r>
            <w:proofErr w:type="spellEnd"/>
            <w:r w:rsidRPr="00283C5B">
              <w:t xml:space="preserve">, </w:t>
            </w:r>
            <w:proofErr w:type="spellStart"/>
            <w:r w:rsidRPr="00283C5B">
              <w:t>рад</w:t>
            </w:r>
            <w:proofErr w:type="spellEnd"/>
            <w:r w:rsidRPr="00283C5B">
              <w:t xml:space="preserve"> у </w:t>
            </w:r>
            <w:proofErr w:type="spellStart"/>
            <w:r w:rsidRPr="00283C5B">
              <w:t>пару</w:t>
            </w:r>
            <w:proofErr w:type="spellEnd"/>
            <w:r w:rsidRPr="00283C5B">
              <w:t>;</w:t>
            </w:r>
          </w:p>
          <w:p w:rsidR="00D5067D" w:rsidRPr="00283C5B" w:rsidRDefault="00D5067D" w:rsidP="00D5067D">
            <w:r w:rsidRPr="00283C5B">
              <w:t>Тематсканастава,тимсканастава,истраживачкирад,драматизација,ППТ,YouTube</w:t>
            </w:r>
          </w:p>
          <w:p w:rsidR="00D5067D" w:rsidRPr="00283C5B" w:rsidRDefault="00D5067D" w:rsidP="00D5067D">
            <w:proofErr w:type="spellStart"/>
            <w:r w:rsidRPr="00283C5B">
              <w:t>канал,употребамоби</w:t>
            </w:r>
            <w:r w:rsidR="00034FB2" w:rsidRPr="00283C5B">
              <w:t>лногтелефонаилитаблета</w:t>
            </w:r>
            <w:proofErr w:type="spellEnd"/>
            <w:r w:rsidR="00034FB2" w:rsidRPr="00283C5B">
              <w:t xml:space="preserve"> , </w:t>
            </w:r>
          </w:p>
        </w:tc>
      </w:tr>
      <w:tr w:rsidR="00D5067D" w:rsidRPr="00283C5B" w:rsidTr="00D5067D">
        <w:tblPrEx>
          <w:tblLook w:val="0000" w:firstRow="0" w:lastRow="0" w:firstColumn="0" w:lastColumn="0" w:noHBand="0" w:noVBand="0"/>
        </w:tblPrEx>
        <w:trPr>
          <w:trHeight w:val="1125"/>
        </w:trPr>
        <w:tc>
          <w:tcPr>
            <w:tcW w:w="3945" w:type="dxa"/>
          </w:tcPr>
          <w:p w:rsidR="00D5067D" w:rsidRPr="00283C5B" w:rsidRDefault="00D5067D" w:rsidP="00D5067D"/>
          <w:p w:rsidR="00D5067D" w:rsidRPr="00283C5B" w:rsidRDefault="00D5067D" w:rsidP="00D5067D"/>
          <w:p w:rsidR="00D5067D" w:rsidRPr="00283C5B" w:rsidRDefault="00D5067D" w:rsidP="00D5067D">
            <w:r w:rsidRPr="00283C5B">
              <w:t xml:space="preserve">ЈЕЗИЧКА КУЛТУРА </w:t>
            </w:r>
          </w:p>
        </w:tc>
        <w:tc>
          <w:tcPr>
            <w:tcW w:w="10110" w:type="dxa"/>
            <w:shd w:val="clear" w:color="auto" w:fill="auto"/>
          </w:tcPr>
          <w:p w:rsidR="00D5067D" w:rsidRPr="00283C5B" w:rsidRDefault="00D5067D"/>
          <w:p w:rsidR="00D5067D" w:rsidRPr="00283C5B" w:rsidRDefault="00D5067D" w:rsidP="00D5067D">
            <w:pPr>
              <w:rPr>
                <w:rFonts w:eastAsia="Times New Roman"/>
                <w:noProof/>
              </w:rPr>
            </w:pPr>
            <w:r w:rsidRPr="00283C5B">
              <w:t>-</w:t>
            </w:r>
            <w:proofErr w:type="spellStart"/>
            <w:r w:rsidRPr="00283C5B">
              <w:t>Методаразговора</w:t>
            </w:r>
            <w:proofErr w:type="spellEnd"/>
            <w:r w:rsidRPr="00283C5B">
              <w:t xml:space="preserve">; </w:t>
            </w:r>
            <w:proofErr w:type="spellStart"/>
            <w:r w:rsidRPr="00283C5B">
              <w:t>Раднатексту</w:t>
            </w:r>
            <w:proofErr w:type="spellEnd"/>
            <w:r w:rsidRPr="00283C5B">
              <w:t xml:space="preserve">; </w:t>
            </w:r>
            <w:proofErr w:type="spellStart"/>
            <w:r w:rsidRPr="00283C5B">
              <w:t>Демонстративна</w:t>
            </w:r>
            <w:proofErr w:type="spellEnd"/>
            <w:r w:rsidRPr="00283C5B">
              <w:t xml:space="preserve">; </w:t>
            </w:r>
            <w:proofErr w:type="spellStart"/>
            <w:r w:rsidRPr="00283C5B">
              <w:t>Илустративна</w:t>
            </w:r>
            <w:proofErr w:type="spellEnd"/>
            <w:r w:rsidRPr="00283C5B">
              <w:t xml:space="preserve">; </w:t>
            </w:r>
            <w:proofErr w:type="spellStart"/>
            <w:r w:rsidRPr="00283C5B">
              <w:t>Методаписанихрадова</w:t>
            </w:r>
            <w:proofErr w:type="spellEnd"/>
            <w:r w:rsidRPr="00283C5B">
              <w:t xml:space="preserve">; </w:t>
            </w:r>
            <w:proofErr w:type="spellStart"/>
            <w:r w:rsidRPr="00283C5B">
              <w:t>Учењепутемоткрића</w:t>
            </w:r>
            <w:proofErr w:type="spellEnd"/>
            <w:r w:rsidRPr="00283C5B">
              <w:t xml:space="preserve">; </w:t>
            </w:r>
            <w:proofErr w:type="spellStart"/>
            <w:r w:rsidRPr="00283C5B">
              <w:t>Дивергентно</w:t>
            </w:r>
            <w:proofErr w:type="spellEnd"/>
            <w:r w:rsidRPr="00283C5B">
              <w:t xml:space="preserve"> (</w:t>
            </w:r>
            <w:proofErr w:type="spellStart"/>
            <w:r w:rsidRPr="00283C5B">
              <w:t>стваралачко</w:t>
            </w:r>
            <w:proofErr w:type="spellEnd"/>
            <w:r w:rsidRPr="00283C5B">
              <w:t xml:space="preserve">) </w:t>
            </w:r>
            <w:proofErr w:type="spellStart"/>
            <w:r w:rsidRPr="00283C5B">
              <w:t>учење</w:t>
            </w:r>
            <w:proofErr w:type="spellEnd"/>
            <w:r w:rsidRPr="00283C5B">
              <w:t xml:space="preserve">; </w:t>
            </w:r>
            <w:proofErr w:type="spellStart"/>
            <w:r w:rsidRPr="00283C5B">
              <w:t>фронтални,групни</w:t>
            </w:r>
            <w:proofErr w:type="spellEnd"/>
            <w:r w:rsidRPr="00283C5B">
              <w:t xml:space="preserve">, </w:t>
            </w:r>
            <w:proofErr w:type="spellStart"/>
            <w:r w:rsidRPr="00283C5B">
              <w:t>индивидуални</w:t>
            </w:r>
            <w:proofErr w:type="spellEnd"/>
            <w:r w:rsidRPr="00283C5B">
              <w:t xml:space="preserve">, </w:t>
            </w:r>
            <w:proofErr w:type="spellStart"/>
            <w:r w:rsidRPr="00283C5B">
              <w:t>рад</w:t>
            </w:r>
            <w:proofErr w:type="spellEnd"/>
            <w:r w:rsidRPr="00283C5B">
              <w:t xml:space="preserve"> у </w:t>
            </w:r>
            <w:proofErr w:type="spellStart"/>
            <w:r w:rsidRPr="00283C5B">
              <w:t>пару</w:t>
            </w:r>
            <w:proofErr w:type="spellEnd"/>
            <w:r w:rsidRPr="00283C5B">
              <w:t>; Тематсканастава,тимсканастава,истраживачкирад,ППТ,YouTubeканал,употребамоби</w:t>
            </w:r>
            <w:r w:rsidR="00034FB2" w:rsidRPr="00283C5B">
              <w:t>лногтелефонаилитаблета ,</w:t>
            </w:r>
          </w:p>
          <w:p w:rsidR="00D5067D" w:rsidRPr="00283C5B" w:rsidRDefault="00D5067D"/>
        </w:tc>
      </w:tr>
    </w:tbl>
    <w:p w:rsidR="00667503" w:rsidRPr="00283C5B" w:rsidRDefault="00667503"/>
    <w:p w:rsidR="00667503" w:rsidRPr="00283C5B" w:rsidRDefault="00667503" w:rsidP="00667503">
      <w:proofErr w:type="spellStart"/>
      <w:r w:rsidRPr="00283C5B">
        <w:t>Допунсканастава</w:t>
      </w:r>
      <w:proofErr w:type="spellEnd"/>
      <w:r w:rsidRPr="00283C5B">
        <w:t xml:space="preserve"> – </w:t>
      </w:r>
      <w:proofErr w:type="spellStart"/>
      <w:r w:rsidRPr="00283C5B">
        <w:t>српскијезик</w:t>
      </w:r>
      <w:proofErr w:type="spellEnd"/>
    </w:p>
    <w:p w:rsidR="00667503" w:rsidRPr="00283C5B" w:rsidRDefault="00667503" w:rsidP="00667503">
      <w:proofErr w:type="spellStart"/>
      <w:r w:rsidRPr="00283C5B">
        <w:t>Циљеви</w:t>
      </w:r>
      <w:proofErr w:type="spellEnd"/>
      <w:r w:rsidRPr="00283C5B">
        <w:t xml:space="preserve"> и </w:t>
      </w:r>
      <w:proofErr w:type="spellStart"/>
      <w:r w:rsidRPr="00283C5B">
        <w:t>задаци</w:t>
      </w:r>
      <w:proofErr w:type="spellEnd"/>
      <w:r w:rsidRPr="00283C5B">
        <w:t xml:space="preserve">: </w:t>
      </w:r>
    </w:p>
    <w:p w:rsidR="00667503" w:rsidRPr="00283C5B" w:rsidRDefault="00667503" w:rsidP="00667503">
      <w:r w:rsidRPr="00283C5B">
        <w:t xml:space="preserve">Помоћученицимакојинисубилиуспешнинаредовнојнаставиилисуизостајализбогболестиилинекогдругогразлога; </w:t>
      </w:r>
    </w:p>
    <w:p w:rsidR="00667503" w:rsidRPr="00283C5B" w:rsidRDefault="00667503" w:rsidP="00667503">
      <w:r w:rsidRPr="00283C5B">
        <w:t>Узпомоћнаставникатребадастекнеминимумосновнихзнањаизсадржајакојипредвиђапрограмсрпскогјезика</w:t>
      </w:r>
    </w:p>
    <w:p w:rsidR="00667503" w:rsidRPr="00283C5B" w:rsidRDefault="00667503" w:rsidP="00667503"/>
    <w:p w:rsidR="00667503" w:rsidRPr="00283C5B" w:rsidRDefault="00667503" w:rsidP="00667503"/>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8"/>
        <w:gridCol w:w="5154"/>
        <w:gridCol w:w="5446"/>
      </w:tblGrid>
      <w:tr w:rsidR="00667503" w:rsidRPr="00283C5B" w:rsidTr="00667503">
        <w:trPr>
          <w:trHeight w:val="730"/>
        </w:trPr>
        <w:tc>
          <w:tcPr>
            <w:tcW w:w="2492" w:type="dxa"/>
            <w:tcBorders>
              <w:top w:val="single" w:sz="4" w:space="0" w:color="auto"/>
              <w:left w:val="single" w:sz="4" w:space="0" w:color="auto"/>
              <w:bottom w:val="single" w:sz="4" w:space="0" w:color="auto"/>
              <w:right w:val="single" w:sz="4" w:space="0" w:color="auto"/>
            </w:tcBorders>
            <w:hideMark/>
          </w:tcPr>
          <w:p w:rsidR="00667503" w:rsidRPr="00283C5B" w:rsidRDefault="00667503">
            <w:pPr>
              <w:ind w:left="-8"/>
              <w:rPr>
                <w:noProof/>
                <w:lang w:val="sr-Cyrl-CS"/>
              </w:rPr>
            </w:pPr>
            <w:proofErr w:type="spellStart"/>
            <w:r w:rsidRPr="00283C5B">
              <w:t>Наставнетеме</w:t>
            </w:r>
            <w:proofErr w:type="spellEnd"/>
            <w:r w:rsidRPr="00283C5B">
              <w:t>/</w:t>
            </w:r>
            <w:proofErr w:type="spellStart"/>
            <w:r w:rsidRPr="00283C5B">
              <w:t>области</w:t>
            </w:r>
            <w:proofErr w:type="spellEnd"/>
          </w:p>
        </w:tc>
        <w:tc>
          <w:tcPr>
            <w:tcW w:w="6714" w:type="dxa"/>
            <w:tcBorders>
              <w:top w:val="single" w:sz="4" w:space="0" w:color="auto"/>
              <w:left w:val="single" w:sz="4" w:space="0" w:color="auto"/>
              <w:bottom w:val="single" w:sz="4" w:space="0" w:color="auto"/>
              <w:right w:val="single" w:sz="4" w:space="0" w:color="auto"/>
            </w:tcBorders>
            <w:hideMark/>
          </w:tcPr>
          <w:p w:rsidR="00667503" w:rsidRPr="00283C5B" w:rsidRDefault="00667503">
            <w:pPr>
              <w:ind w:left="-8"/>
              <w:rPr>
                <w:noProof/>
                <w:lang w:val="sr-Cyrl-CS"/>
              </w:rPr>
            </w:pPr>
            <w:proofErr w:type="spellStart"/>
            <w:r w:rsidRPr="00283C5B">
              <w:t>Исходиучења</w:t>
            </w:r>
            <w:proofErr w:type="spellEnd"/>
          </w:p>
        </w:tc>
        <w:tc>
          <w:tcPr>
            <w:tcW w:w="4728" w:type="dxa"/>
            <w:tcBorders>
              <w:top w:val="single" w:sz="4" w:space="0" w:color="auto"/>
              <w:left w:val="single" w:sz="4" w:space="0" w:color="auto"/>
              <w:bottom w:val="single" w:sz="4" w:space="0" w:color="auto"/>
              <w:right w:val="single" w:sz="4" w:space="0" w:color="auto"/>
            </w:tcBorders>
            <w:hideMark/>
          </w:tcPr>
          <w:p w:rsidR="00667503" w:rsidRPr="00283C5B" w:rsidRDefault="00667503">
            <w:pPr>
              <w:ind w:left="-8"/>
              <w:rPr>
                <w:noProof/>
                <w:lang w:val="sr-Cyrl-CS"/>
              </w:rPr>
            </w:pPr>
            <w:proofErr w:type="spellStart"/>
            <w:r w:rsidRPr="00283C5B">
              <w:t>Начини</w:t>
            </w:r>
            <w:proofErr w:type="spellEnd"/>
            <w:r w:rsidRPr="00283C5B">
              <w:t xml:space="preserve"> и </w:t>
            </w:r>
            <w:proofErr w:type="spellStart"/>
            <w:r w:rsidRPr="00283C5B">
              <w:t>поступциреализације</w:t>
            </w:r>
            <w:proofErr w:type="spellEnd"/>
          </w:p>
        </w:tc>
      </w:tr>
      <w:tr w:rsidR="00667503" w:rsidRPr="00283C5B" w:rsidTr="00667503">
        <w:trPr>
          <w:trHeight w:val="804"/>
        </w:trPr>
        <w:tc>
          <w:tcPr>
            <w:tcW w:w="2492" w:type="dxa"/>
            <w:tcBorders>
              <w:top w:val="single" w:sz="4" w:space="0" w:color="auto"/>
              <w:left w:val="single" w:sz="4" w:space="0" w:color="auto"/>
              <w:bottom w:val="single" w:sz="4" w:space="0" w:color="auto"/>
              <w:right w:val="single" w:sz="4" w:space="0" w:color="auto"/>
            </w:tcBorders>
          </w:tcPr>
          <w:p w:rsidR="00667503" w:rsidRPr="00283C5B" w:rsidRDefault="00667503">
            <w:pPr>
              <w:rPr>
                <w:rFonts w:eastAsia="Times New Roman"/>
                <w:noProof/>
              </w:rPr>
            </w:pPr>
            <w:proofErr w:type="spellStart"/>
            <w:r w:rsidRPr="00283C5B">
              <w:t>Књижевност</w:t>
            </w:r>
            <w:proofErr w:type="spellEnd"/>
          </w:p>
          <w:p w:rsidR="00667503" w:rsidRPr="00283C5B" w:rsidRDefault="00667503"/>
          <w:p w:rsidR="00667503" w:rsidRPr="00283C5B" w:rsidRDefault="00667503">
            <w:pPr>
              <w:ind w:left="-8"/>
              <w:rPr>
                <w:noProof/>
                <w:lang w:val="sr-Cyrl-CS"/>
              </w:rPr>
            </w:pPr>
          </w:p>
        </w:tc>
        <w:tc>
          <w:tcPr>
            <w:tcW w:w="6714" w:type="dxa"/>
            <w:tcBorders>
              <w:top w:val="single" w:sz="4" w:space="0" w:color="auto"/>
              <w:left w:val="single" w:sz="4" w:space="0" w:color="auto"/>
              <w:bottom w:val="single" w:sz="4" w:space="0" w:color="auto"/>
              <w:right w:val="single" w:sz="4" w:space="0" w:color="auto"/>
            </w:tcBorders>
            <w:hideMark/>
          </w:tcPr>
          <w:p w:rsidR="00667503" w:rsidRPr="00283C5B" w:rsidRDefault="00667503">
            <w:pPr>
              <w:rPr>
                <w:rFonts w:eastAsia="Times New Roman"/>
                <w:noProof/>
              </w:rPr>
            </w:pPr>
            <w:proofErr w:type="spellStart"/>
            <w:r w:rsidRPr="00283C5B">
              <w:t>Чита</w:t>
            </w:r>
            <w:proofErr w:type="spellEnd"/>
            <w:r w:rsidRPr="00283C5B">
              <w:t xml:space="preserve">, </w:t>
            </w:r>
            <w:proofErr w:type="spellStart"/>
            <w:r w:rsidRPr="00283C5B">
              <w:t>разумепрочитано</w:t>
            </w:r>
            <w:proofErr w:type="spellEnd"/>
            <w:r w:rsidRPr="00283C5B">
              <w:t xml:space="preserve">, </w:t>
            </w:r>
            <w:proofErr w:type="spellStart"/>
            <w:r w:rsidRPr="00283C5B">
              <w:t>уочаваликове</w:t>
            </w:r>
            <w:proofErr w:type="spellEnd"/>
            <w:r w:rsidRPr="00283C5B">
              <w:t xml:space="preserve">, </w:t>
            </w:r>
            <w:proofErr w:type="spellStart"/>
            <w:r w:rsidRPr="00283C5B">
              <w:t>места</w:t>
            </w:r>
            <w:proofErr w:type="spellEnd"/>
            <w:r w:rsidRPr="00283C5B">
              <w:t xml:space="preserve"> и  </w:t>
            </w:r>
            <w:proofErr w:type="spellStart"/>
            <w:r w:rsidRPr="00283C5B">
              <w:t>временадешавања</w:t>
            </w:r>
            <w:proofErr w:type="spellEnd"/>
            <w:r w:rsidRPr="00283C5B">
              <w:t xml:space="preserve">, </w:t>
            </w:r>
            <w:proofErr w:type="spellStart"/>
            <w:r w:rsidRPr="00283C5B">
              <w:t>уочаватеме</w:t>
            </w:r>
            <w:proofErr w:type="spellEnd"/>
            <w:r w:rsidRPr="00283C5B">
              <w:t xml:space="preserve">, </w:t>
            </w:r>
          </w:p>
          <w:p w:rsidR="00667503" w:rsidRPr="00283C5B" w:rsidRDefault="00667503">
            <w:proofErr w:type="spellStart"/>
            <w:r w:rsidRPr="00283C5B">
              <w:t>мотив</w:t>
            </w:r>
            <w:proofErr w:type="spellEnd"/>
            <w:r w:rsidRPr="00283C5B">
              <w:t xml:space="preserve">, </w:t>
            </w:r>
            <w:proofErr w:type="spellStart"/>
            <w:r w:rsidRPr="00283C5B">
              <w:t>поступке</w:t>
            </w:r>
            <w:proofErr w:type="spellEnd"/>
            <w:r w:rsidRPr="00283C5B">
              <w:t xml:space="preserve">, </w:t>
            </w:r>
          </w:p>
          <w:p w:rsidR="00667503" w:rsidRPr="00283C5B" w:rsidRDefault="00667503">
            <w:pPr>
              <w:rPr>
                <w:rFonts w:eastAsia="Times New Roman"/>
                <w:noProof/>
                <w:lang w:val="sr-Cyrl-CS"/>
              </w:rPr>
            </w:pPr>
            <w:proofErr w:type="spellStart"/>
            <w:r w:rsidRPr="00283C5B">
              <w:t>поуке</w:t>
            </w:r>
            <w:proofErr w:type="spellEnd"/>
            <w:r w:rsidRPr="00283C5B">
              <w:t xml:space="preserve">, </w:t>
            </w:r>
            <w:proofErr w:type="spellStart"/>
            <w:r w:rsidRPr="00283C5B">
              <w:t>богатиречник</w:t>
            </w:r>
            <w:proofErr w:type="spellEnd"/>
            <w:r w:rsidRPr="00283C5B">
              <w:t xml:space="preserve">, </w:t>
            </w:r>
            <w:proofErr w:type="spellStart"/>
            <w:r w:rsidRPr="00283C5B">
              <w:t>препричава</w:t>
            </w:r>
            <w:proofErr w:type="spellEnd"/>
            <w:r w:rsidRPr="00283C5B">
              <w:t xml:space="preserve">, </w:t>
            </w:r>
            <w:proofErr w:type="spellStart"/>
            <w:r w:rsidRPr="00283C5B">
              <w:t>проширује</w:t>
            </w:r>
            <w:proofErr w:type="spellEnd"/>
          </w:p>
        </w:tc>
        <w:tc>
          <w:tcPr>
            <w:tcW w:w="4728" w:type="dxa"/>
            <w:tcBorders>
              <w:top w:val="single" w:sz="4" w:space="0" w:color="auto"/>
              <w:left w:val="single" w:sz="4" w:space="0" w:color="auto"/>
              <w:bottom w:val="single" w:sz="4" w:space="0" w:color="auto"/>
              <w:right w:val="single" w:sz="4" w:space="0" w:color="auto"/>
            </w:tcBorders>
            <w:hideMark/>
          </w:tcPr>
          <w:p w:rsidR="00667503" w:rsidRPr="00283C5B" w:rsidRDefault="00667503">
            <w:pPr>
              <w:spacing w:before="120"/>
              <w:rPr>
                <w:noProof/>
                <w:lang w:val="sr-Cyrl-CS"/>
              </w:rPr>
            </w:pPr>
            <w:proofErr w:type="spellStart"/>
            <w:r w:rsidRPr="00283C5B">
              <w:t>Интерактивна;Игровнеактивности;Смисаоноучење</w:t>
            </w:r>
            <w:proofErr w:type="spellEnd"/>
            <w:r w:rsidRPr="00283C5B">
              <w:br/>
            </w:r>
            <w:proofErr w:type="spellStart"/>
            <w:r w:rsidRPr="00283C5B">
              <w:t>Разговор;Индивидуални</w:t>
            </w:r>
            <w:proofErr w:type="spellEnd"/>
            <w:r w:rsidRPr="00283C5B">
              <w:t xml:space="preserve">, </w:t>
            </w:r>
            <w:proofErr w:type="spellStart"/>
            <w:r w:rsidRPr="00283C5B">
              <w:t>групни</w:t>
            </w:r>
            <w:proofErr w:type="spellEnd"/>
            <w:r w:rsidRPr="00283C5B">
              <w:t xml:space="preserve">, </w:t>
            </w:r>
            <w:proofErr w:type="spellStart"/>
            <w:r w:rsidRPr="00283C5B">
              <w:t>тандем</w:t>
            </w:r>
            <w:proofErr w:type="spellEnd"/>
            <w:r w:rsidRPr="00283C5B">
              <w:t xml:space="preserve">, </w:t>
            </w:r>
            <w:proofErr w:type="spellStart"/>
            <w:r w:rsidRPr="00283C5B">
              <w:t>фронтални</w:t>
            </w:r>
            <w:proofErr w:type="spellEnd"/>
          </w:p>
        </w:tc>
      </w:tr>
      <w:tr w:rsidR="00667503" w:rsidRPr="00283C5B" w:rsidTr="00667503">
        <w:trPr>
          <w:trHeight w:val="938"/>
        </w:trPr>
        <w:tc>
          <w:tcPr>
            <w:tcW w:w="2492" w:type="dxa"/>
            <w:tcBorders>
              <w:top w:val="single" w:sz="4" w:space="0" w:color="auto"/>
              <w:left w:val="single" w:sz="4" w:space="0" w:color="auto"/>
              <w:bottom w:val="single" w:sz="4" w:space="0" w:color="auto"/>
              <w:right w:val="single" w:sz="4" w:space="0" w:color="auto"/>
            </w:tcBorders>
            <w:hideMark/>
          </w:tcPr>
          <w:p w:rsidR="00667503" w:rsidRPr="00283C5B" w:rsidRDefault="00667503">
            <w:pPr>
              <w:ind w:left="-8"/>
              <w:rPr>
                <w:noProof/>
                <w:lang w:val="sr-Cyrl-CS"/>
              </w:rPr>
            </w:pPr>
            <w:proofErr w:type="spellStart"/>
            <w:r w:rsidRPr="00283C5B">
              <w:t>Језик</w:t>
            </w:r>
            <w:proofErr w:type="spellEnd"/>
          </w:p>
        </w:tc>
        <w:tc>
          <w:tcPr>
            <w:tcW w:w="6714" w:type="dxa"/>
            <w:tcBorders>
              <w:top w:val="single" w:sz="4" w:space="0" w:color="auto"/>
              <w:left w:val="single" w:sz="4" w:space="0" w:color="auto"/>
              <w:bottom w:val="single" w:sz="4" w:space="0" w:color="auto"/>
              <w:right w:val="single" w:sz="4" w:space="0" w:color="auto"/>
            </w:tcBorders>
            <w:hideMark/>
          </w:tcPr>
          <w:p w:rsidR="00667503" w:rsidRPr="00283C5B" w:rsidRDefault="00667503">
            <w:pPr>
              <w:rPr>
                <w:rFonts w:eastAsia="Times New Roman"/>
                <w:noProof/>
              </w:rPr>
            </w:pPr>
            <w:proofErr w:type="spellStart"/>
            <w:r w:rsidRPr="00283C5B">
              <w:t>Уочава</w:t>
            </w:r>
            <w:proofErr w:type="spellEnd"/>
            <w:r w:rsidRPr="00283C5B">
              <w:t xml:space="preserve">, </w:t>
            </w:r>
            <w:proofErr w:type="spellStart"/>
            <w:r w:rsidRPr="00283C5B">
              <w:t>препознаје</w:t>
            </w:r>
            <w:proofErr w:type="spellEnd"/>
            <w:r w:rsidRPr="00283C5B">
              <w:t xml:space="preserve">, </w:t>
            </w:r>
            <w:proofErr w:type="spellStart"/>
            <w:r w:rsidRPr="00283C5B">
              <w:t>именује</w:t>
            </w:r>
            <w:proofErr w:type="spellEnd"/>
            <w:r w:rsidRPr="00283C5B">
              <w:t xml:space="preserve">, </w:t>
            </w:r>
            <w:proofErr w:type="spellStart"/>
            <w:r w:rsidRPr="00283C5B">
              <w:t>разликује</w:t>
            </w:r>
            <w:proofErr w:type="spellEnd"/>
            <w:r w:rsidRPr="00283C5B">
              <w:t xml:space="preserve">, </w:t>
            </w:r>
            <w:proofErr w:type="spellStart"/>
            <w:r w:rsidRPr="00283C5B">
              <w:t>употребљава</w:t>
            </w:r>
            <w:proofErr w:type="spellEnd"/>
            <w:r w:rsidRPr="00283C5B">
              <w:t xml:space="preserve">, </w:t>
            </w:r>
          </w:p>
          <w:p w:rsidR="00667503" w:rsidRPr="00283C5B" w:rsidRDefault="00667503">
            <w:pPr>
              <w:rPr>
                <w:rFonts w:eastAsia="Times New Roman"/>
                <w:noProof/>
              </w:rPr>
            </w:pPr>
            <w:proofErr w:type="spellStart"/>
            <w:r w:rsidRPr="00283C5B">
              <w:t>раставља</w:t>
            </w:r>
            <w:proofErr w:type="spellEnd"/>
            <w:r w:rsidRPr="00283C5B">
              <w:t xml:space="preserve">, </w:t>
            </w:r>
            <w:proofErr w:type="spellStart"/>
            <w:r w:rsidRPr="00283C5B">
              <w:t>усваја</w:t>
            </w:r>
            <w:proofErr w:type="spellEnd"/>
            <w:r w:rsidRPr="00283C5B">
              <w:t xml:space="preserve">, </w:t>
            </w:r>
            <w:proofErr w:type="spellStart"/>
            <w:r w:rsidRPr="00283C5B">
              <w:t>пише</w:t>
            </w:r>
            <w:proofErr w:type="spellEnd"/>
            <w:r w:rsidRPr="00283C5B">
              <w:t xml:space="preserve">, </w:t>
            </w:r>
            <w:proofErr w:type="spellStart"/>
            <w:r w:rsidRPr="00283C5B">
              <w:t>чита</w:t>
            </w:r>
            <w:proofErr w:type="spellEnd"/>
          </w:p>
        </w:tc>
        <w:tc>
          <w:tcPr>
            <w:tcW w:w="4728" w:type="dxa"/>
            <w:tcBorders>
              <w:top w:val="single" w:sz="4" w:space="0" w:color="auto"/>
              <w:left w:val="single" w:sz="4" w:space="0" w:color="auto"/>
              <w:bottom w:val="single" w:sz="4" w:space="0" w:color="auto"/>
              <w:right w:val="single" w:sz="4" w:space="0" w:color="auto"/>
            </w:tcBorders>
            <w:hideMark/>
          </w:tcPr>
          <w:p w:rsidR="00667503" w:rsidRPr="00283C5B" w:rsidRDefault="00667503">
            <w:pPr>
              <w:spacing w:before="120"/>
              <w:rPr>
                <w:noProof/>
              </w:rPr>
            </w:pPr>
            <w:proofErr w:type="spellStart"/>
            <w:r w:rsidRPr="00283C5B">
              <w:t>Интерактивна;Игровнеактивности;Смисаоноучење</w:t>
            </w:r>
            <w:proofErr w:type="spellEnd"/>
            <w:r w:rsidRPr="00283C5B">
              <w:t>;</w:t>
            </w:r>
            <w:r w:rsidRPr="00283C5B">
              <w:br/>
            </w:r>
            <w:proofErr w:type="spellStart"/>
            <w:r w:rsidRPr="00283C5B">
              <w:t>Разговор;Индивидуални</w:t>
            </w:r>
            <w:proofErr w:type="spellEnd"/>
            <w:r w:rsidRPr="00283C5B">
              <w:t xml:space="preserve">, </w:t>
            </w:r>
            <w:proofErr w:type="spellStart"/>
            <w:r w:rsidRPr="00283C5B">
              <w:t>групни</w:t>
            </w:r>
            <w:proofErr w:type="spellEnd"/>
            <w:r w:rsidRPr="00283C5B">
              <w:t xml:space="preserve">, </w:t>
            </w:r>
            <w:proofErr w:type="spellStart"/>
            <w:r w:rsidRPr="00283C5B">
              <w:t>тандем</w:t>
            </w:r>
            <w:proofErr w:type="spellEnd"/>
            <w:r w:rsidRPr="00283C5B">
              <w:t xml:space="preserve">, </w:t>
            </w:r>
            <w:proofErr w:type="spellStart"/>
            <w:r w:rsidRPr="00283C5B">
              <w:t>фронтални</w:t>
            </w:r>
            <w:proofErr w:type="spellEnd"/>
          </w:p>
        </w:tc>
      </w:tr>
      <w:tr w:rsidR="00667503" w:rsidRPr="00283C5B" w:rsidTr="00667503">
        <w:trPr>
          <w:trHeight w:val="1191"/>
        </w:trPr>
        <w:tc>
          <w:tcPr>
            <w:tcW w:w="2492" w:type="dxa"/>
            <w:tcBorders>
              <w:top w:val="single" w:sz="4" w:space="0" w:color="auto"/>
              <w:left w:val="single" w:sz="4" w:space="0" w:color="auto"/>
              <w:bottom w:val="single" w:sz="4" w:space="0" w:color="auto"/>
              <w:right w:val="single" w:sz="4" w:space="0" w:color="auto"/>
            </w:tcBorders>
            <w:hideMark/>
          </w:tcPr>
          <w:p w:rsidR="00667503" w:rsidRPr="00283C5B" w:rsidRDefault="00667503">
            <w:pPr>
              <w:ind w:left="-8"/>
              <w:rPr>
                <w:noProof/>
                <w:lang w:val="sr-Cyrl-CS"/>
              </w:rPr>
            </w:pPr>
            <w:proofErr w:type="spellStart"/>
            <w:r w:rsidRPr="00283C5B">
              <w:t>Језичкакултура</w:t>
            </w:r>
            <w:proofErr w:type="spellEnd"/>
          </w:p>
        </w:tc>
        <w:tc>
          <w:tcPr>
            <w:tcW w:w="6714" w:type="dxa"/>
            <w:tcBorders>
              <w:top w:val="single" w:sz="4" w:space="0" w:color="auto"/>
              <w:left w:val="single" w:sz="4" w:space="0" w:color="auto"/>
              <w:bottom w:val="single" w:sz="4" w:space="0" w:color="auto"/>
              <w:right w:val="single" w:sz="4" w:space="0" w:color="auto"/>
            </w:tcBorders>
            <w:hideMark/>
          </w:tcPr>
          <w:p w:rsidR="00667503" w:rsidRPr="00283C5B" w:rsidRDefault="00667503">
            <w:pPr>
              <w:rPr>
                <w:rFonts w:eastAsia="Times New Roman"/>
                <w:noProof/>
              </w:rPr>
            </w:pPr>
            <w:proofErr w:type="spellStart"/>
            <w:r w:rsidRPr="00283C5B">
              <w:t>Препричава</w:t>
            </w:r>
            <w:proofErr w:type="spellEnd"/>
            <w:r w:rsidRPr="00283C5B">
              <w:t xml:space="preserve">, </w:t>
            </w:r>
            <w:proofErr w:type="spellStart"/>
            <w:r w:rsidRPr="00283C5B">
              <w:t>прича</w:t>
            </w:r>
            <w:proofErr w:type="spellEnd"/>
            <w:r w:rsidRPr="00283C5B">
              <w:t xml:space="preserve">, </w:t>
            </w:r>
            <w:proofErr w:type="spellStart"/>
            <w:r w:rsidRPr="00283C5B">
              <w:t>описује</w:t>
            </w:r>
            <w:proofErr w:type="spellEnd"/>
            <w:r w:rsidRPr="00283C5B">
              <w:t xml:space="preserve">, </w:t>
            </w:r>
            <w:proofErr w:type="spellStart"/>
            <w:r w:rsidRPr="00283C5B">
              <w:t>правилноизговара</w:t>
            </w:r>
            <w:proofErr w:type="spellEnd"/>
            <w:r w:rsidRPr="00283C5B">
              <w:t xml:space="preserve">, </w:t>
            </w:r>
            <w:proofErr w:type="spellStart"/>
            <w:r w:rsidRPr="00283C5B">
              <w:t>увежбава</w:t>
            </w:r>
            <w:proofErr w:type="spellEnd"/>
            <w:r w:rsidRPr="00283C5B">
              <w:t xml:space="preserve">, </w:t>
            </w:r>
          </w:p>
          <w:p w:rsidR="00667503" w:rsidRPr="00283C5B" w:rsidRDefault="00667503">
            <w:proofErr w:type="spellStart"/>
            <w:r w:rsidRPr="00283C5B">
              <w:t>рецитује</w:t>
            </w:r>
            <w:proofErr w:type="spellEnd"/>
            <w:r w:rsidRPr="00283C5B">
              <w:t xml:space="preserve">, </w:t>
            </w:r>
          </w:p>
          <w:p w:rsidR="00667503" w:rsidRPr="00283C5B" w:rsidRDefault="00667503">
            <w:proofErr w:type="spellStart"/>
            <w:r w:rsidRPr="00283C5B">
              <w:t>критичкипроцењује</w:t>
            </w:r>
            <w:proofErr w:type="spellEnd"/>
            <w:r w:rsidRPr="00283C5B">
              <w:t xml:space="preserve">, </w:t>
            </w:r>
            <w:proofErr w:type="spellStart"/>
            <w:r w:rsidRPr="00283C5B">
              <w:t>проширује</w:t>
            </w:r>
            <w:proofErr w:type="spellEnd"/>
            <w:r w:rsidRPr="00283C5B">
              <w:t xml:space="preserve">, </w:t>
            </w:r>
            <w:proofErr w:type="spellStart"/>
            <w:r w:rsidRPr="00283C5B">
              <w:t>учидасеслужи</w:t>
            </w:r>
            <w:proofErr w:type="spellEnd"/>
          </w:p>
          <w:p w:rsidR="00667503" w:rsidRPr="00283C5B" w:rsidRDefault="00667503">
            <w:pPr>
              <w:rPr>
                <w:rFonts w:eastAsia="Times New Roman"/>
                <w:noProof/>
              </w:rPr>
            </w:pPr>
            <w:proofErr w:type="spellStart"/>
            <w:r w:rsidRPr="00283C5B">
              <w:t>речником</w:t>
            </w:r>
            <w:proofErr w:type="spellEnd"/>
          </w:p>
        </w:tc>
        <w:tc>
          <w:tcPr>
            <w:tcW w:w="4728" w:type="dxa"/>
            <w:tcBorders>
              <w:top w:val="single" w:sz="4" w:space="0" w:color="auto"/>
              <w:left w:val="single" w:sz="4" w:space="0" w:color="auto"/>
              <w:bottom w:val="single" w:sz="4" w:space="0" w:color="auto"/>
              <w:right w:val="single" w:sz="4" w:space="0" w:color="auto"/>
            </w:tcBorders>
            <w:hideMark/>
          </w:tcPr>
          <w:p w:rsidR="00667503" w:rsidRPr="00283C5B" w:rsidRDefault="00667503">
            <w:pPr>
              <w:ind w:left="-8"/>
              <w:rPr>
                <w:noProof/>
                <w:lang w:val="sr-Cyrl-CS"/>
              </w:rPr>
            </w:pPr>
            <w:proofErr w:type="spellStart"/>
            <w:r w:rsidRPr="00283C5B">
              <w:t>Интерактивна;Игровнеактивности;Смисаоноучење</w:t>
            </w:r>
            <w:proofErr w:type="spellEnd"/>
            <w:r w:rsidRPr="00283C5B">
              <w:br/>
            </w:r>
            <w:proofErr w:type="spellStart"/>
            <w:r w:rsidRPr="00283C5B">
              <w:t>Разговор;Индивидуални</w:t>
            </w:r>
            <w:proofErr w:type="spellEnd"/>
            <w:r w:rsidRPr="00283C5B">
              <w:t xml:space="preserve">, </w:t>
            </w:r>
            <w:proofErr w:type="spellStart"/>
            <w:r w:rsidRPr="00283C5B">
              <w:t>групни</w:t>
            </w:r>
            <w:proofErr w:type="spellEnd"/>
            <w:r w:rsidRPr="00283C5B">
              <w:t xml:space="preserve">, </w:t>
            </w:r>
            <w:proofErr w:type="spellStart"/>
            <w:r w:rsidRPr="00283C5B">
              <w:t>тандем</w:t>
            </w:r>
            <w:proofErr w:type="spellEnd"/>
            <w:r w:rsidRPr="00283C5B">
              <w:t xml:space="preserve">, </w:t>
            </w:r>
            <w:proofErr w:type="spellStart"/>
            <w:r w:rsidRPr="00283C5B">
              <w:t>фронтални</w:t>
            </w:r>
            <w:proofErr w:type="spellEnd"/>
          </w:p>
        </w:tc>
      </w:tr>
    </w:tbl>
    <w:p w:rsidR="00B17BDB" w:rsidRPr="00667503" w:rsidRDefault="00B17BDB" w:rsidP="00667503"/>
    <w:sectPr w:rsidR="00B17BDB" w:rsidRPr="00667503" w:rsidSect="00AE1552">
      <w:pgSz w:w="15840" w:h="12240" w:orient="landscape"/>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8FE" w:rsidRDefault="001108FE" w:rsidP="002D5343">
      <w:pPr>
        <w:spacing w:after="0" w:line="240" w:lineRule="auto"/>
      </w:pPr>
      <w:r>
        <w:separator/>
      </w:r>
    </w:p>
  </w:endnote>
  <w:endnote w:type="continuationSeparator" w:id="0">
    <w:p w:rsidR="001108FE" w:rsidRDefault="001108FE" w:rsidP="002D5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8FE" w:rsidRDefault="001108FE" w:rsidP="002D5343">
      <w:pPr>
        <w:spacing w:after="0" w:line="240" w:lineRule="auto"/>
      </w:pPr>
      <w:r>
        <w:separator/>
      </w:r>
    </w:p>
  </w:footnote>
  <w:footnote w:type="continuationSeparator" w:id="0">
    <w:p w:rsidR="001108FE" w:rsidRDefault="001108FE" w:rsidP="002D53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502DA"/>
    <w:multiLevelType w:val="hybridMultilevel"/>
    <w:tmpl w:val="34561F44"/>
    <w:lvl w:ilvl="0" w:tplc="DB446488">
      <w:numFmt w:val="bullet"/>
      <w:lvlText w:val="–"/>
      <w:lvlJc w:val="left"/>
      <w:pPr>
        <w:ind w:left="56" w:hanging="105"/>
      </w:pPr>
      <w:rPr>
        <w:rFonts w:ascii="Times New Roman" w:eastAsia="Times New Roman" w:hAnsi="Times New Roman" w:cs="Times New Roman" w:hint="default"/>
        <w:spacing w:val="-8"/>
        <w:w w:val="100"/>
        <w:sz w:val="14"/>
        <w:szCs w:val="14"/>
      </w:rPr>
    </w:lvl>
    <w:lvl w:ilvl="1" w:tplc="22CA15C4">
      <w:numFmt w:val="bullet"/>
      <w:lvlText w:val="•"/>
      <w:lvlJc w:val="left"/>
      <w:pPr>
        <w:ind w:left="489" w:hanging="105"/>
      </w:pPr>
    </w:lvl>
    <w:lvl w:ilvl="2" w:tplc="5E7EA500">
      <w:numFmt w:val="bullet"/>
      <w:lvlText w:val="•"/>
      <w:lvlJc w:val="left"/>
      <w:pPr>
        <w:ind w:left="919" w:hanging="105"/>
      </w:pPr>
    </w:lvl>
    <w:lvl w:ilvl="3" w:tplc="75965E66">
      <w:numFmt w:val="bullet"/>
      <w:lvlText w:val="•"/>
      <w:lvlJc w:val="left"/>
      <w:pPr>
        <w:ind w:left="1348" w:hanging="105"/>
      </w:pPr>
    </w:lvl>
    <w:lvl w:ilvl="4" w:tplc="0582A7B4">
      <w:numFmt w:val="bullet"/>
      <w:lvlText w:val="•"/>
      <w:lvlJc w:val="left"/>
      <w:pPr>
        <w:ind w:left="1778" w:hanging="105"/>
      </w:pPr>
    </w:lvl>
    <w:lvl w:ilvl="5" w:tplc="198A1888">
      <w:numFmt w:val="bullet"/>
      <w:lvlText w:val="•"/>
      <w:lvlJc w:val="left"/>
      <w:pPr>
        <w:ind w:left="2207" w:hanging="105"/>
      </w:pPr>
    </w:lvl>
    <w:lvl w:ilvl="6" w:tplc="86781C3E">
      <w:numFmt w:val="bullet"/>
      <w:lvlText w:val="•"/>
      <w:lvlJc w:val="left"/>
      <w:pPr>
        <w:ind w:left="2637" w:hanging="105"/>
      </w:pPr>
    </w:lvl>
    <w:lvl w:ilvl="7" w:tplc="BFB4F012">
      <w:numFmt w:val="bullet"/>
      <w:lvlText w:val="•"/>
      <w:lvlJc w:val="left"/>
      <w:pPr>
        <w:ind w:left="3066" w:hanging="105"/>
      </w:pPr>
    </w:lvl>
    <w:lvl w:ilvl="8" w:tplc="9F0E54B6">
      <w:numFmt w:val="bullet"/>
      <w:lvlText w:val="•"/>
      <w:lvlJc w:val="left"/>
      <w:pPr>
        <w:ind w:left="3496" w:hanging="105"/>
      </w:pPr>
    </w:lvl>
  </w:abstractNum>
  <w:abstractNum w:abstractNumId="1">
    <w:nsid w:val="2D14060E"/>
    <w:multiLevelType w:val="hybridMultilevel"/>
    <w:tmpl w:val="795AFAFA"/>
    <w:lvl w:ilvl="0" w:tplc="972022C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BF6532"/>
    <w:multiLevelType w:val="hybridMultilevel"/>
    <w:tmpl w:val="13786586"/>
    <w:lvl w:ilvl="0" w:tplc="3CF63C30">
      <w:numFmt w:val="bullet"/>
      <w:lvlText w:val="–"/>
      <w:lvlJc w:val="left"/>
      <w:pPr>
        <w:ind w:left="56" w:hanging="105"/>
      </w:pPr>
      <w:rPr>
        <w:rFonts w:ascii="Times New Roman" w:eastAsia="Times New Roman" w:hAnsi="Times New Roman" w:cs="Times New Roman" w:hint="default"/>
        <w:spacing w:val="-5"/>
        <w:w w:val="100"/>
        <w:sz w:val="14"/>
        <w:szCs w:val="14"/>
      </w:rPr>
    </w:lvl>
    <w:lvl w:ilvl="1" w:tplc="672EB2F8">
      <w:numFmt w:val="bullet"/>
      <w:lvlText w:val="•"/>
      <w:lvlJc w:val="left"/>
      <w:pPr>
        <w:ind w:left="489" w:hanging="105"/>
      </w:pPr>
    </w:lvl>
    <w:lvl w:ilvl="2" w:tplc="883AC424">
      <w:numFmt w:val="bullet"/>
      <w:lvlText w:val="•"/>
      <w:lvlJc w:val="left"/>
      <w:pPr>
        <w:ind w:left="919" w:hanging="105"/>
      </w:pPr>
    </w:lvl>
    <w:lvl w:ilvl="3" w:tplc="106665B2">
      <w:numFmt w:val="bullet"/>
      <w:lvlText w:val="•"/>
      <w:lvlJc w:val="left"/>
      <w:pPr>
        <w:ind w:left="1348" w:hanging="105"/>
      </w:pPr>
    </w:lvl>
    <w:lvl w:ilvl="4" w:tplc="D6A629B2">
      <w:numFmt w:val="bullet"/>
      <w:lvlText w:val="•"/>
      <w:lvlJc w:val="left"/>
      <w:pPr>
        <w:ind w:left="1778" w:hanging="105"/>
      </w:pPr>
    </w:lvl>
    <w:lvl w:ilvl="5" w:tplc="F3BE50E0">
      <w:numFmt w:val="bullet"/>
      <w:lvlText w:val="•"/>
      <w:lvlJc w:val="left"/>
      <w:pPr>
        <w:ind w:left="2207" w:hanging="105"/>
      </w:pPr>
    </w:lvl>
    <w:lvl w:ilvl="6" w:tplc="0CB26F06">
      <w:numFmt w:val="bullet"/>
      <w:lvlText w:val="•"/>
      <w:lvlJc w:val="left"/>
      <w:pPr>
        <w:ind w:left="2637" w:hanging="105"/>
      </w:pPr>
    </w:lvl>
    <w:lvl w:ilvl="7" w:tplc="9940C7A8">
      <w:numFmt w:val="bullet"/>
      <w:lvlText w:val="•"/>
      <w:lvlJc w:val="left"/>
      <w:pPr>
        <w:ind w:left="3066" w:hanging="105"/>
      </w:pPr>
    </w:lvl>
    <w:lvl w:ilvl="8" w:tplc="240C57FA">
      <w:numFmt w:val="bullet"/>
      <w:lvlText w:val="•"/>
      <w:lvlJc w:val="left"/>
      <w:pPr>
        <w:ind w:left="3496" w:hanging="105"/>
      </w:pPr>
    </w:lvl>
  </w:abstractNum>
  <w:abstractNum w:abstractNumId="3">
    <w:nsid w:val="3E7E2354"/>
    <w:multiLevelType w:val="hybridMultilevel"/>
    <w:tmpl w:val="19449746"/>
    <w:lvl w:ilvl="0" w:tplc="F8661DEC">
      <w:numFmt w:val="bullet"/>
      <w:lvlText w:val="–"/>
      <w:lvlJc w:val="left"/>
      <w:pPr>
        <w:ind w:left="56" w:hanging="105"/>
      </w:pPr>
      <w:rPr>
        <w:rFonts w:ascii="Times New Roman" w:eastAsia="Times New Roman" w:hAnsi="Times New Roman" w:cs="Times New Roman" w:hint="default"/>
        <w:spacing w:val="-8"/>
        <w:w w:val="100"/>
        <w:sz w:val="14"/>
        <w:szCs w:val="14"/>
      </w:rPr>
    </w:lvl>
    <w:lvl w:ilvl="1" w:tplc="5F7A2D1C">
      <w:numFmt w:val="bullet"/>
      <w:lvlText w:val="•"/>
      <w:lvlJc w:val="left"/>
      <w:pPr>
        <w:ind w:left="489" w:hanging="105"/>
      </w:pPr>
    </w:lvl>
    <w:lvl w:ilvl="2" w:tplc="058C49C6">
      <w:numFmt w:val="bullet"/>
      <w:lvlText w:val="•"/>
      <w:lvlJc w:val="left"/>
      <w:pPr>
        <w:ind w:left="919" w:hanging="105"/>
      </w:pPr>
    </w:lvl>
    <w:lvl w:ilvl="3" w:tplc="C8C84538">
      <w:numFmt w:val="bullet"/>
      <w:lvlText w:val="•"/>
      <w:lvlJc w:val="left"/>
      <w:pPr>
        <w:ind w:left="1348" w:hanging="105"/>
      </w:pPr>
    </w:lvl>
    <w:lvl w:ilvl="4" w:tplc="FD183892">
      <w:numFmt w:val="bullet"/>
      <w:lvlText w:val="•"/>
      <w:lvlJc w:val="left"/>
      <w:pPr>
        <w:ind w:left="1778" w:hanging="105"/>
      </w:pPr>
    </w:lvl>
    <w:lvl w:ilvl="5" w:tplc="A5F2DC5A">
      <w:numFmt w:val="bullet"/>
      <w:lvlText w:val="•"/>
      <w:lvlJc w:val="left"/>
      <w:pPr>
        <w:ind w:left="2207" w:hanging="105"/>
      </w:pPr>
    </w:lvl>
    <w:lvl w:ilvl="6" w:tplc="FB520688">
      <w:numFmt w:val="bullet"/>
      <w:lvlText w:val="•"/>
      <w:lvlJc w:val="left"/>
      <w:pPr>
        <w:ind w:left="2637" w:hanging="105"/>
      </w:pPr>
    </w:lvl>
    <w:lvl w:ilvl="7" w:tplc="E66C38EE">
      <w:numFmt w:val="bullet"/>
      <w:lvlText w:val="•"/>
      <w:lvlJc w:val="left"/>
      <w:pPr>
        <w:ind w:left="3066" w:hanging="105"/>
      </w:pPr>
    </w:lvl>
    <w:lvl w:ilvl="8" w:tplc="93022D1E">
      <w:numFmt w:val="bullet"/>
      <w:lvlText w:val="•"/>
      <w:lvlJc w:val="left"/>
      <w:pPr>
        <w:ind w:left="3496" w:hanging="105"/>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25343"/>
    <w:rsid w:val="00034FB2"/>
    <w:rsid w:val="001108FE"/>
    <w:rsid w:val="00125343"/>
    <w:rsid w:val="00283C5B"/>
    <w:rsid w:val="002D5343"/>
    <w:rsid w:val="00383362"/>
    <w:rsid w:val="0048289D"/>
    <w:rsid w:val="00581805"/>
    <w:rsid w:val="00667503"/>
    <w:rsid w:val="00796757"/>
    <w:rsid w:val="008043EE"/>
    <w:rsid w:val="00910986"/>
    <w:rsid w:val="009C54E9"/>
    <w:rsid w:val="00AE1552"/>
    <w:rsid w:val="00B17BDB"/>
    <w:rsid w:val="00C04559"/>
    <w:rsid w:val="00C64280"/>
    <w:rsid w:val="00D5067D"/>
    <w:rsid w:val="00DA75C2"/>
    <w:rsid w:val="00F134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343"/>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5343"/>
    <w:pPr>
      <w:spacing w:after="0" w:line="240" w:lineRule="auto"/>
    </w:pPr>
    <w:rPr>
      <w:rFonts w:ascii="Times New Roman" w:eastAsia="Calibri" w:hAnsi="Times New Roman" w:cs="Times New Roman"/>
      <w:sz w:val="24"/>
      <w:szCs w:val="24"/>
    </w:rPr>
  </w:style>
  <w:style w:type="paragraph" w:styleId="BodyText">
    <w:name w:val="Body Text"/>
    <w:basedOn w:val="Normal"/>
    <w:link w:val="BodyTextChar"/>
    <w:uiPriority w:val="99"/>
    <w:semiHidden/>
    <w:unhideWhenUsed/>
    <w:rsid w:val="00DA75C2"/>
    <w:pPr>
      <w:spacing w:after="120" w:line="240" w:lineRule="auto"/>
    </w:pPr>
    <w:rPr>
      <w:rFonts w:eastAsia="Times New Roman"/>
      <w:noProof/>
      <w:lang w:val="sr-Cyrl-CS"/>
    </w:rPr>
  </w:style>
  <w:style w:type="character" w:customStyle="1" w:styleId="BodyTextChar">
    <w:name w:val="Body Text Char"/>
    <w:basedOn w:val="DefaultParagraphFont"/>
    <w:link w:val="BodyText"/>
    <w:uiPriority w:val="99"/>
    <w:semiHidden/>
    <w:rsid w:val="00DA75C2"/>
    <w:rPr>
      <w:rFonts w:ascii="Times New Roman" w:eastAsia="Times New Roman" w:hAnsi="Times New Roman" w:cs="Times New Roman"/>
      <w:noProof/>
      <w:sz w:val="24"/>
      <w:szCs w:val="24"/>
      <w:lang w:val="sr-Cyrl-CS"/>
    </w:rPr>
  </w:style>
  <w:style w:type="paragraph" w:customStyle="1" w:styleId="TableParagraph">
    <w:name w:val="Table Paragraph"/>
    <w:basedOn w:val="Normal"/>
    <w:uiPriority w:val="1"/>
    <w:qFormat/>
    <w:rsid w:val="00DA75C2"/>
    <w:pPr>
      <w:widowControl w:val="0"/>
      <w:autoSpaceDE w:val="0"/>
      <w:autoSpaceDN w:val="0"/>
      <w:spacing w:after="0" w:line="240" w:lineRule="auto"/>
      <w:ind w:left="56"/>
    </w:pPr>
    <w:rPr>
      <w:rFonts w:eastAsia="Times New Roman"/>
      <w:sz w:val="22"/>
      <w:szCs w:val="22"/>
    </w:rPr>
  </w:style>
  <w:style w:type="paragraph" w:styleId="ListParagraph">
    <w:name w:val="List Paragraph"/>
    <w:basedOn w:val="Normal"/>
    <w:uiPriority w:val="34"/>
    <w:qFormat/>
    <w:rsid w:val="00383362"/>
    <w:pPr>
      <w:ind w:left="720"/>
      <w:contextualSpacing/>
    </w:pPr>
  </w:style>
  <w:style w:type="paragraph" w:styleId="Header">
    <w:name w:val="header"/>
    <w:basedOn w:val="Normal"/>
    <w:link w:val="HeaderChar"/>
    <w:uiPriority w:val="99"/>
    <w:unhideWhenUsed/>
    <w:rsid w:val="002D5343"/>
    <w:pPr>
      <w:tabs>
        <w:tab w:val="center" w:pos="4703"/>
        <w:tab w:val="right" w:pos="9406"/>
      </w:tabs>
      <w:spacing w:after="0" w:line="240" w:lineRule="auto"/>
    </w:pPr>
  </w:style>
  <w:style w:type="character" w:customStyle="1" w:styleId="HeaderChar">
    <w:name w:val="Header Char"/>
    <w:basedOn w:val="DefaultParagraphFont"/>
    <w:link w:val="Header"/>
    <w:uiPriority w:val="99"/>
    <w:rsid w:val="002D5343"/>
    <w:rPr>
      <w:rFonts w:ascii="Times New Roman" w:eastAsia="Calibri" w:hAnsi="Times New Roman" w:cs="Times New Roman"/>
      <w:sz w:val="24"/>
      <w:szCs w:val="24"/>
    </w:rPr>
  </w:style>
  <w:style w:type="paragraph" w:styleId="Footer">
    <w:name w:val="footer"/>
    <w:basedOn w:val="Normal"/>
    <w:link w:val="FooterChar"/>
    <w:uiPriority w:val="99"/>
    <w:unhideWhenUsed/>
    <w:rsid w:val="002D5343"/>
    <w:pPr>
      <w:tabs>
        <w:tab w:val="center" w:pos="4703"/>
        <w:tab w:val="right" w:pos="9406"/>
      </w:tabs>
      <w:spacing w:after="0" w:line="240" w:lineRule="auto"/>
    </w:pPr>
  </w:style>
  <w:style w:type="character" w:customStyle="1" w:styleId="FooterChar">
    <w:name w:val="Footer Char"/>
    <w:basedOn w:val="DefaultParagraphFont"/>
    <w:link w:val="Footer"/>
    <w:uiPriority w:val="99"/>
    <w:rsid w:val="002D5343"/>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343"/>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5343"/>
    <w:pPr>
      <w:spacing w:after="0" w:line="240" w:lineRule="auto"/>
    </w:pPr>
    <w:rPr>
      <w:rFonts w:ascii="Times New Roman" w:eastAsia="Calibri" w:hAnsi="Times New Roman" w:cs="Times New Roman"/>
      <w:sz w:val="24"/>
      <w:szCs w:val="24"/>
    </w:rPr>
  </w:style>
  <w:style w:type="paragraph" w:styleId="BodyText">
    <w:name w:val="Body Text"/>
    <w:basedOn w:val="Normal"/>
    <w:link w:val="BodyTextChar"/>
    <w:uiPriority w:val="99"/>
    <w:semiHidden/>
    <w:unhideWhenUsed/>
    <w:rsid w:val="00DA75C2"/>
    <w:pPr>
      <w:spacing w:after="120" w:line="240" w:lineRule="auto"/>
    </w:pPr>
    <w:rPr>
      <w:rFonts w:eastAsia="Times New Roman"/>
      <w:noProof/>
      <w:lang w:val="sr-Cyrl-CS"/>
    </w:rPr>
  </w:style>
  <w:style w:type="character" w:customStyle="1" w:styleId="BodyTextChar">
    <w:name w:val="Telo teksta Char"/>
    <w:basedOn w:val="DefaultParagraphFont"/>
    <w:link w:val="BodyText"/>
    <w:uiPriority w:val="99"/>
    <w:semiHidden/>
    <w:rsid w:val="00DA75C2"/>
    <w:rPr>
      <w:rFonts w:ascii="Times New Roman" w:eastAsia="Times New Roman" w:hAnsi="Times New Roman" w:cs="Times New Roman"/>
      <w:noProof/>
      <w:sz w:val="24"/>
      <w:szCs w:val="24"/>
      <w:lang w:val="sr-Cyrl-CS"/>
    </w:rPr>
  </w:style>
  <w:style w:type="paragraph" w:customStyle="1" w:styleId="TableParagraph">
    <w:name w:val="Table Paragraph"/>
    <w:basedOn w:val="Normal"/>
    <w:uiPriority w:val="1"/>
    <w:qFormat/>
    <w:rsid w:val="00DA75C2"/>
    <w:pPr>
      <w:widowControl w:val="0"/>
      <w:autoSpaceDE w:val="0"/>
      <w:autoSpaceDN w:val="0"/>
      <w:spacing w:after="0" w:line="240" w:lineRule="auto"/>
      <w:ind w:left="56"/>
    </w:pPr>
    <w:rPr>
      <w:rFonts w:eastAsia="Times New Roman"/>
      <w:sz w:val="22"/>
      <w:szCs w:val="22"/>
    </w:rPr>
  </w:style>
  <w:style w:type="paragraph" w:styleId="ListParagraph">
    <w:name w:val="List Paragraph"/>
    <w:basedOn w:val="Normal"/>
    <w:uiPriority w:val="34"/>
    <w:qFormat/>
    <w:rsid w:val="00383362"/>
    <w:pPr>
      <w:ind w:left="720"/>
      <w:contextualSpacing/>
    </w:pPr>
  </w:style>
  <w:style w:type="paragraph" w:styleId="Header">
    <w:name w:val="header"/>
    <w:basedOn w:val="Normal"/>
    <w:link w:val="HeaderChar"/>
    <w:uiPriority w:val="99"/>
    <w:unhideWhenUsed/>
    <w:rsid w:val="002D5343"/>
    <w:pPr>
      <w:tabs>
        <w:tab w:val="center" w:pos="4703"/>
        <w:tab w:val="right" w:pos="9406"/>
      </w:tabs>
      <w:spacing w:after="0" w:line="240" w:lineRule="auto"/>
    </w:pPr>
  </w:style>
  <w:style w:type="character" w:customStyle="1" w:styleId="HeaderChar">
    <w:name w:val="Zaglavlje stranice Char"/>
    <w:basedOn w:val="DefaultParagraphFont"/>
    <w:link w:val="Header"/>
    <w:uiPriority w:val="99"/>
    <w:rsid w:val="002D5343"/>
    <w:rPr>
      <w:rFonts w:ascii="Times New Roman" w:eastAsia="Calibri" w:hAnsi="Times New Roman" w:cs="Times New Roman"/>
      <w:sz w:val="24"/>
      <w:szCs w:val="24"/>
    </w:rPr>
  </w:style>
  <w:style w:type="paragraph" w:styleId="Footer">
    <w:name w:val="footer"/>
    <w:basedOn w:val="Normal"/>
    <w:link w:val="FooterChar"/>
    <w:uiPriority w:val="99"/>
    <w:unhideWhenUsed/>
    <w:rsid w:val="002D5343"/>
    <w:pPr>
      <w:tabs>
        <w:tab w:val="center" w:pos="4703"/>
        <w:tab w:val="right" w:pos="9406"/>
      </w:tabs>
      <w:spacing w:after="0" w:line="240" w:lineRule="auto"/>
    </w:pPr>
  </w:style>
  <w:style w:type="character" w:customStyle="1" w:styleId="FooterChar">
    <w:name w:val="Podnožje stranice Char"/>
    <w:basedOn w:val="DefaultParagraphFont"/>
    <w:link w:val="Footer"/>
    <w:uiPriority w:val="99"/>
    <w:rsid w:val="002D5343"/>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4800">
      <w:bodyDiv w:val="1"/>
      <w:marLeft w:val="0"/>
      <w:marRight w:val="0"/>
      <w:marTop w:val="0"/>
      <w:marBottom w:val="0"/>
      <w:divBdr>
        <w:top w:val="none" w:sz="0" w:space="0" w:color="auto"/>
        <w:left w:val="none" w:sz="0" w:space="0" w:color="auto"/>
        <w:bottom w:val="none" w:sz="0" w:space="0" w:color="auto"/>
        <w:right w:val="none" w:sz="0" w:space="0" w:color="auto"/>
      </w:divBdr>
    </w:div>
    <w:div w:id="70473111">
      <w:bodyDiv w:val="1"/>
      <w:marLeft w:val="0"/>
      <w:marRight w:val="0"/>
      <w:marTop w:val="0"/>
      <w:marBottom w:val="0"/>
      <w:divBdr>
        <w:top w:val="none" w:sz="0" w:space="0" w:color="auto"/>
        <w:left w:val="none" w:sz="0" w:space="0" w:color="auto"/>
        <w:bottom w:val="none" w:sz="0" w:space="0" w:color="auto"/>
        <w:right w:val="none" w:sz="0" w:space="0" w:color="auto"/>
      </w:divBdr>
    </w:div>
    <w:div w:id="80420418">
      <w:bodyDiv w:val="1"/>
      <w:marLeft w:val="0"/>
      <w:marRight w:val="0"/>
      <w:marTop w:val="0"/>
      <w:marBottom w:val="0"/>
      <w:divBdr>
        <w:top w:val="none" w:sz="0" w:space="0" w:color="auto"/>
        <w:left w:val="none" w:sz="0" w:space="0" w:color="auto"/>
        <w:bottom w:val="none" w:sz="0" w:space="0" w:color="auto"/>
        <w:right w:val="none" w:sz="0" w:space="0" w:color="auto"/>
      </w:divBdr>
    </w:div>
    <w:div w:id="707872928">
      <w:bodyDiv w:val="1"/>
      <w:marLeft w:val="0"/>
      <w:marRight w:val="0"/>
      <w:marTop w:val="0"/>
      <w:marBottom w:val="0"/>
      <w:divBdr>
        <w:top w:val="none" w:sz="0" w:space="0" w:color="auto"/>
        <w:left w:val="none" w:sz="0" w:space="0" w:color="auto"/>
        <w:bottom w:val="none" w:sz="0" w:space="0" w:color="auto"/>
        <w:right w:val="none" w:sz="0" w:space="0" w:color="auto"/>
      </w:divBdr>
    </w:div>
    <w:div w:id="827554140">
      <w:bodyDiv w:val="1"/>
      <w:marLeft w:val="0"/>
      <w:marRight w:val="0"/>
      <w:marTop w:val="0"/>
      <w:marBottom w:val="0"/>
      <w:divBdr>
        <w:top w:val="none" w:sz="0" w:space="0" w:color="auto"/>
        <w:left w:val="none" w:sz="0" w:space="0" w:color="auto"/>
        <w:bottom w:val="none" w:sz="0" w:space="0" w:color="auto"/>
        <w:right w:val="none" w:sz="0" w:space="0" w:color="auto"/>
      </w:divBdr>
    </w:div>
    <w:div w:id="934552355">
      <w:bodyDiv w:val="1"/>
      <w:marLeft w:val="0"/>
      <w:marRight w:val="0"/>
      <w:marTop w:val="0"/>
      <w:marBottom w:val="0"/>
      <w:divBdr>
        <w:top w:val="none" w:sz="0" w:space="0" w:color="auto"/>
        <w:left w:val="none" w:sz="0" w:space="0" w:color="auto"/>
        <w:bottom w:val="none" w:sz="0" w:space="0" w:color="auto"/>
        <w:right w:val="none" w:sz="0" w:space="0" w:color="auto"/>
      </w:divBdr>
    </w:div>
    <w:div w:id="967472978">
      <w:bodyDiv w:val="1"/>
      <w:marLeft w:val="0"/>
      <w:marRight w:val="0"/>
      <w:marTop w:val="0"/>
      <w:marBottom w:val="0"/>
      <w:divBdr>
        <w:top w:val="none" w:sz="0" w:space="0" w:color="auto"/>
        <w:left w:val="none" w:sz="0" w:space="0" w:color="auto"/>
        <w:bottom w:val="none" w:sz="0" w:space="0" w:color="auto"/>
        <w:right w:val="none" w:sz="0" w:space="0" w:color="auto"/>
      </w:divBdr>
    </w:div>
    <w:div w:id="994649882">
      <w:bodyDiv w:val="1"/>
      <w:marLeft w:val="0"/>
      <w:marRight w:val="0"/>
      <w:marTop w:val="0"/>
      <w:marBottom w:val="0"/>
      <w:divBdr>
        <w:top w:val="none" w:sz="0" w:space="0" w:color="auto"/>
        <w:left w:val="none" w:sz="0" w:space="0" w:color="auto"/>
        <w:bottom w:val="none" w:sz="0" w:space="0" w:color="auto"/>
        <w:right w:val="none" w:sz="0" w:space="0" w:color="auto"/>
      </w:divBdr>
    </w:div>
    <w:div w:id="1189299945">
      <w:bodyDiv w:val="1"/>
      <w:marLeft w:val="0"/>
      <w:marRight w:val="0"/>
      <w:marTop w:val="0"/>
      <w:marBottom w:val="0"/>
      <w:divBdr>
        <w:top w:val="none" w:sz="0" w:space="0" w:color="auto"/>
        <w:left w:val="none" w:sz="0" w:space="0" w:color="auto"/>
        <w:bottom w:val="none" w:sz="0" w:space="0" w:color="auto"/>
        <w:right w:val="none" w:sz="0" w:space="0" w:color="auto"/>
      </w:divBdr>
    </w:div>
    <w:div w:id="1315454539">
      <w:bodyDiv w:val="1"/>
      <w:marLeft w:val="0"/>
      <w:marRight w:val="0"/>
      <w:marTop w:val="0"/>
      <w:marBottom w:val="0"/>
      <w:divBdr>
        <w:top w:val="none" w:sz="0" w:space="0" w:color="auto"/>
        <w:left w:val="none" w:sz="0" w:space="0" w:color="auto"/>
        <w:bottom w:val="none" w:sz="0" w:space="0" w:color="auto"/>
        <w:right w:val="none" w:sz="0" w:space="0" w:color="auto"/>
      </w:divBdr>
    </w:div>
    <w:div w:id="1334381287">
      <w:bodyDiv w:val="1"/>
      <w:marLeft w:val="0"/>
      <w:marRight w:val="0"/>
      <w:marTop w:val="0"/>
      <w:marBottom w:val="0"/>
      <w:divBdr>
        <w:top w:val="none" w:sz="0" w:space="0" w:color="auto"/>
        <w:left w:val="none" w:sz="0" w:space="0" w:color="auto"/>
        <w:bottom w:val="none" w:sz="0" w:space="0" w:color="auto"/>
        <w:right w:val="none" w:sz="0" w:space="0" w:color="auto"/>
      </w:divBdr>
    </w:div>
    <w:div w:id="178260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1192</Words>
  <Characters>6798</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USER</dc:creator>
  <cp:lastModifiedBy>PC USER</cp:lastModifiedBy>
  <cp:revision>6</cp:revision>
  <cp:lastPrinted>2019-06-25T11:22:00Z</cp:lastPrinted>
  <dcterms:created xsi:type="dcterms:W3CDTF">2019-06-23T12:40:00Z</dcterms:created>
  <dcterms:modified xsi:type="dcterms:W3CDTF">2019-06-25T11:22:00Z</dcterms:modified>
</cp:coreProperties>
</file>